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5"/>
        <w:gridCol w:w="1890"/>
        <w:gridCol w:w="4680"/>
      </w:tblGrid>
      <w:tr w:rsidR="00EF2020" w:rsidRPr="00362C56" w14:paraId="6B0D8A58" w14:textId="77777777" w:rsidTr="00A70E49">
        <w:trPr>
          <w:cantSplit/>
          <w:trHeight w:val="575"/>
          <w:tblHeader/>
        </w:trPr>
        <w:tc>
          <w:tcPr>
            <w:tcW w:w="3775" w:type="dxa"/>
            <w:shd w:val="clear" w:color="auto" w:fill="DBDBDB" w:themeFill="accent3" w:themeFillTint="66"/>
          </w:tcPr>
          <w:p w14:paraId="1DB3ABE8" w14:textId="77777777" w:rsidR="00EF2020" w:rsidRPr="00362C56" w:rsidRDefault="00EF2020" w:rsidP="004B28EA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362C56">
              <w:rPr>
                <w:rFonts w:ascii="Arial" w:hAnsi="Arial" w:cs="Arial"/>
                <w:b/>
                <w:sz w:val="22"/>
                <w:szCs w:val="22"/>
              </w:rPr>
              <w:t>Procurement Element</w:t>
            </w:r>
          </w:p>
        </w:tc>
        <w:tc>
          <w:tcPr>
            <w:tcW w:w="1890" w:type="dxa"/>
            <w:shd w:val="clear" w:color="auto" w:fill="DBDBDB" w:themeFill="accent3" w:themeFillTint="66"/>
          </w:tcPr>
          <w:p w14:paraId="2D544AA4" w14:textId="135928A6" w:rsidR="00EF2020" w:rsidRPr="00362C56" w:rsidRDefault="00EF2020" w:rsidP="004B28EA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Federal/State Guidance</w:t>
            </w:r>
          </w:p>
        </w:tc>
        <w:tc>
          <w:tcPr>
            <w:tcW w:w="4680" w:type="dxa"/>
            <w:shd w:val="clear" w:color="auto" w:fill="DBDBDB" w:themeFill="accent3" w:themeFillTint="66"/>
          </w:tcPr>
          <w:p w14:paraId="10D6B003" w14:textId="53D8557C" w:rsidR="00EF2020" w:rsidRDefault="00EF2020" w:rsidP="004B28EA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362C56">
              <w:rPr>
                <w:rFonts w:ascii="Arial" w:hAnsi="Arial" w:cs="Arial"/>
                <w:b/>
                <w:sz w:val="22"/>
                <w:szCs w:val="22"/>
              </w:rPr>
              <w:t>Documentation</w:t>
            </w:r>
          </w:p>
          <w:p w14:paraId="172B1692" w14:textId="77777777" w:rsidR="00EF2020" w:rsidRPr="00362C56" w:rsidRDefault="00EF2020" w:rsidP="004B28EA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(File links and notes)</w:t>
            </w:r>
          </w:p>
        </w:tc>
      </w:tr>
      <w:tr w:rsidR="00EF2020" w:rsidRPr="00362C56" w14:paraId="5928F482" w14:textId="77777777" w:rsidTr="0061768F">
        <w:trPr>
          <w:cantSplit/>
          <w:trHeight w:val="288"/>
        </w:trPr>
        <w:tc>
          <w:tcPr>
            <w:tcW w:w="10345" w:type="dxa"/>
            <w:gridSpan w:val="3"/>
            <w:shd w:val="clear" w:color="auto" w:fill="DBDBDB" w:themeFill="accent3" w:themeFillTint="66"/>
          </w:tcPr>
          <w:p w14:paraId="018151BA" w14:textId="0A61E69E" w:rsidR="00EF2020" w:rsidRPr="00362C56" w:rsidRDefault="0051511F" w:rsidP="005612C2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Standard</w:t>
            </w:r>
            <w:r w:rsidR="00EF2020">
              <w:rPr>
                <w:rFonts w:ascii="Arial" w:hAnsi="Arial" w:cs="Arial"/>
                <w:b/>
                <w:sz w:val="22"/>
                <w:szCs w:val="22"/>
              </w:rPr>
              <w:t xml:space="preserve"> Requirements</w:t>
            </w:r>
          </w:p>
        </w:tc>
      </w:tr>
      <w:tr w:rsidR="00773852" w:rsidRPr="00362C56" w14:paraId="0AF25E7C" w14:textId="77777777" w:rsidTr="00A70E49">
        <w:trPr>
          <w:cantSplit/>
        </w:trPr>
        <w:tc>
          <w:tcPr>
            <w:tcW w:w="3775" w:type="dxa"/>
            <w:shd w:val="clear" w:color="auto" w:fill="auto"/>
          </w:tcPr>
          <w:p w14:paraId="23AE9000" w14:textId="77777777" w:rsidR="00773852" w:rsidRPr="003D5F23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75BA0">
              <w:rPr>
                <w:rFonts w:ascii="Arial" w:hAnsi="Arial" w:cs="Arial"/>
                <w:sz w:val="22"/>
                <w:szCs w:val="22"/>
              </w:rPr>
              <w:t>Written Procurement Procedures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ACF47D" w14:textId="7AD70545" w:rsidR="00773852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3D5F23">
              <w:rPr>
                <w:rFonts w:ascii="Arial" w:hAnsi="Arial" w:cs="Arial"/>
              </w:rPr>
              <w:t>The Common Grant Rule for non-governmental recipients requires the recipient to have written procurement procedures as a condition of self- certification.</w:t>
            </w:r>
            <w:r>
              <w:rPr>
                <w:rFonts w:ascii="Arial" w:hAnsi="Arial" w:cs="Arial"/>
              </w:rPr>
              <w:t xml:space="preserve"> Procedures are expected to address: 1) Solicitations; 2) Necessity; 3) Lease vs. Purchase; 4) Metric Use; 5) Environmental &amp; Energy Efficiency Preferences; 6) Procurement Methods; 7) Legal Restrictions; 8) Third Party Contract Provisions; 9) Sources; and 10) Resolution of </w:t>
            </w:r>
            <w:proofErr w:type="gramStart"/>
            <w:r>
              <w:rPr>
                <w:rFonts w:ascii="Arial" w:hAnsi="Arial" w:cs="Arial"/>
              </w:rPr>
              <w:t>Third Party</w:t>
            </w:r>
            <w:proofErr w:type="gramEnd"/>
            <w:r>
              <w:rPr>
                <w:rFonts w:ascii="Arial" w:hAnsi="Arial" w:cs="Arial"/>
              </w:rPr>
              <w:t xml:space="preserve"> Contracting Issues</w:t>
            </w:r>
          </w:p>
        </w:tc>
        <w:tc>
          <w:tcPr>
            <w:tcW w:w="1890" w:type="dxa"/>
          </w:tcPr>
          <w:p w14:paraId="74B0A37A" w14:textId="77777777" w:rsidR="00773852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5446A4">
              <w:rPr>
                <w:rFonts w:ascii="Arial" w:hAnsi="Arial" w:cs="Arial"/>
                <w:sz w:val="22"/>
                <w:szCs w:val="22"/>
              </w:rPr>
              <w:t>2 CFR 200.319</w:t>
            </w:r>
            <w:r>
              <w:rPr>
                <w:rFonts w:ascii="Arial" w:hAnsi="Arial" w:cs="Arial"/>
                <w:sz w:val="21"/>
                <w:szCs w:val="21"/>
              </w:rPr>
              <w:t xml:space="preserve"> (d)1,2</w:t>
            </w:r>
          </w:p>
          <w:p w14:paraId="377C6932" w14:textId="77777777" w:rsidR="00773852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</w:p>
          <w:p w14:paraId="3ADC6FF7" w14:textId="77777777" w:rsidR="00773852" w:rsidRPr="0008488F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08488F">
              <w:rPr>
                <w:rFonts w:ascii="Arial" w:hAnsi="Arial" w:cs="Arial"/>
                <w:sz w:val="21"/>
                <w:szCs w:val="21"/>
              </w:rPr>
              <w:t xml:space="preserve">C4220.1F- </w:t>
            </w:r>
          </w:p>
          <w:p w14:paraId="4A2C197B" w14:textId="35C0378A" w:rsidR="00773852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8488F">
              <w:rPr>
                <w:rFonts w:ascii="Arial" w:hAnsi="Arial" w:cs="Arial"/>
                <w:sz w:val="21"/>
                <w:szCs w:val="21"/>
              </w:rPr>
              <w:t xml:space="preserve">III, </w:t>
            </w:r>
            <w:proofErr w:type="gramStart"/>
            <w:r w:rsidRPr="0008488F">
              <w:rPr>
                <w:rFonts w:ascii="Arial" w:hAnsi="Arial" w:cs="Arial"/>
                <w:sz w:val="21"/>
                <w:szCs w:val="21"/>
              </w:rPr>
              <w:t>3.a</w:t>
            </w:r>
            <w:proofErr w:type="gramEnd"/>
          </w:p>
        </w:tc>
        <w:tc>
          <w:tcPr>
            <w:tcW w:w="4680" w:type="dxa"/>
          </w:tcPr>
          <w:p w14:paraId="35D81370" w14:textId="5DF1AF19" w:rsidR="00773852" w:rsidRDefault="00773852" w:rsidP="00773852">
            <w:pPr>
              <w:pStyle w:val="ListParagraph"/>
              <w:numPr>
                <w:ilvl w:val="0"/>
                <w:numId w:val="16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773852">
              <w:rPr>
                <w:rFonts w:ascii="Arial" w:hAnsi="Arial" w:cs="Arial"/>
                <w:sz w:val="22"/>
                <w:szCs w:val="22"/>
              </w:rPr>
              <w:t>REQUIRED, no exceptions</w:t>
            </w:r>
            <w:r w:rsidR="00AB3A1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8DA54C2" w14:textId="725CA9A0" w:rsidR="00773852" w:rsidRPr="00773852" w:rsidRDefault="00773852" w:rsidP="00773852">
            <w:pPr>
              <w:pStyle w:val="ListParagraph"/>
              <w:numPr>
                <w:ilvl w:val="0"/>
                <w:numId w:val="16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NCTCOG has a copy of the organization’s written procurement procedures.</w:t>
            </w:r>
          </w:p>
        </w:tc>
      </w:tr>
      <w:tr w:rsidR="0051511F" w:rsidRPr="00362C56" w14:paraId="1080A04F" w14:textId="77777777" w:rsidTr="009B1FCF">
        <w:trPr>
          <w:cantSplit/>
          <w:trHeight w:val="288"/>
        </w:trPr>
        <w:tc>
          <w:tcPr>
            <w:tcW w:w="10345" w:type="dxa"/>
            <w:gridSpan w:val="3"/>
            <w:shd w:val="clear" w:color="auto" w:fill="DBDBDB" w:themeFill="accent3" w:themeFillTint="66"/>
          </w:tcPr>
          <w:p w14:paraId="7AD32007" w14:textId="77777777" w:rsidR="0051511F" w:rsidRPr="00362C56" w:rsidRDefault="0051511F" w:rsidP="009B1FC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Solicitation Requirements</w:t>
            </w:r>
          </w:p>
        </w:tc>
      </w:tr>
      <w:tr w:rsidR="00773852" w:rsidRPr="00362C56" w14:paraId="151FA47E" w14:textId="77777777" w:rsidTr="00A70E49">
        <w:trPr>
          <w:cantSplit/>
        </w:trPr>
        <w:tc>
          <w:tcPr>
            <w:tcW w:w="3775" w:type="dxa"/>
            <w:shd w:val="clear" w:color="auto" w:fill="auto"/>
          </w:tcPr>
          <w:p w14:paraId="0CA1F440" w14:textId="77777777" w:rsidR="00773852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75BA0">
              <w:rPr>
                <w:rFonts w:ascii="Arial" w:hAnsi="Arial" w:cs="Arial"/>
                <w:sz w:val="22"/>
                <w:szCs w:val="22"/>
              </w:rPr>
              <w:t>Pre-Approval</w:t>
            </w:r>
          </w:p>
          <w:p w14:paraId="3D73D2D6" w14:textId="3C23E164" w:rsidR="00773852" w:rsidRPr="00025E86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EF7E8F">
              <w:rPr>
                <w:rFonts w:ascii="Arial" w:hAnsi="Arial" w:cs="Arial"/>
              </w:rPr>
              <w:t xml:space="preserve">The Federal awarding agency or pass-through entity </w:t>
            </w:r>
            <w:r>
              <w:rPr>
                <w:rFonts w:ascii="Arial" w:hAnsi="Arial" w:cs="Arial"/>
              </w:rPr>
              <w:t>may authorize</w:t>
            </w:r>
            <w:r w:rsidRPr="00EF7E8F">
              <w:rPr>
                <w:rFonts w:ascii="Arial" w:hAnsi="Arial" w:cs="Arial"/>
              </w:rPr>
              <w:t xml:space="preserve"> a noncompetitive procurement in response to a written request from the non-Federal entity.</w:t>
            </w:r>
          </w:p>
        </w:tc>
        <w:tc>
          <w:tcPr>
            <w:tcW w:w="1890" w:type="dxa"/>
          </w:tcPr>
          <w:p w14:paraId="2FED777E" w14:textId="77777777" w:rsidR="00773852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CFR 200.320 (</w:t>
            </w:r>
            <w:r>
              <w:rPr>
                <w:rFonts w:ascii="Arial" w:hAnsi="Arial" w:cs="Arial"/>
                <w:sz w:val="21"/>
                <w:szCs w:val="21"/>
              </w:rPr>
              <w:t>c)</w:t>
            </w:r>
          </w:p>
          <w:p w14:paraId="440DE049" w14:textId="77777777" w:rsidR="00773852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1F6C3D60" w14:textId="63621D3F" w:rsidR="00773852" w:rsidRPr="00A70E49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C4220.1F – VI, 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A70E49">
              <w:rPr>
                <w:rFonts w:ascii="Arial" w:hAnsi="Arial" w:cs="Arial"/>
                <w:sz w:val="21"/>
                <w:szCs w:val="21"/>
              </w:rPr>
              <w:t>.i</w:t>
            </w:r>
            <w:r>
              <w:rPr>
                <w:rFonts w:ascii="Arial" w:hAnsi="Arial" w:cs="Arial"/>
                <w:sz w:val="21"/>
                <w:szCs w:val="21"/>
              </w:rPr>
              <w:t>(1)(e)</w:t>
            </w:r>
          </w:p>
        </w:tc>
        <w:tc>
          <w:tcPr>
            <w:tcW w:w="4680" w:type="dxa"/>
          </w:tcPr>
          <w:p w14:paraId="70D91BE9" w14:textId="2B23F2BB" w:rsidR="00773852" w:rsidRPr="00025E86" w:rsidRDefault="00773852" w:rsidP="00773852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025E86">
              <w:rPr>
                <w:rFonts w:ascii="Arial" w:hAnsi="Arial" w:cs="Arial"/>
                <w:sz w:val="21"/>
                <w:szCs w:val="21"/>
              </w:rPr>
              <w:t xml:space="preserve">REQUIRED before exercising </w:t>
            </w:r>
            <w:r>
              <w:rPr>
                <w:rFonts w:ascii="Arial" w:hAnsi="Arial" w:cs="Arial"/>
                <w:sz w:val="21"/>
                <w:szCs w:val="21"/>
              </w:rPr>
              <w:t xml:space="preserve">an </w:t>
            </w:r>
            <w:r w:rsidRPr="00025E86">
              <w:rPr>
                <w:rFonts w:ascii="Arial" w:hAnsi="Arial" w:cs="Arial"/>
                <w:sz w:val="21"/>
                <w:szCs w:val="21"/>
              </w:rPr>
              <w:t>option</w:t>
            </w:r>
            <w:r>
              <w:rPr>
                <w:rFonts w:ascii="Arial" w:hAnsi="Arial" w:cs="Arial"/>
                <w:sz w:val="21"/>
                <w:szCs w:val="21"/>
              </w:rPr>
              <w:t xml:space="preserve"> not evaluated as part of the original agreement</w:t>
            </w:r>
            <w:r w:rsidR="00AB3A1B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410AE3B" w14:textId="5E20A512" w:rsidR="00773852" w:rsidRPr="00025E86" w:rsidRDefault="00773852" w:rsidP="00773852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025E86">
              <w:rPr>
                <w:rFonts w:ascii="Arial" w:hAnsi="Arial" w:cs="Arial"/>
                <w:sz w:val="21"/>
                <w:szCs w:val="21"/>
              </w:rPr>
              <w:t xml:space="preserve">REQUIRED if </w:t>
            </w:r>
            <w:r w:rsidR="007323E0"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Pr="00025E86">
              <w:rPr>
                <w:rFonts w:ascii="Arial" w:hAnsi="Arial" w:cs="Arial"/>
                <w:sz w:val="21"/>
                <w:szCs w:val="21"/>
              </w:rPr>
              <w:t>noncompetitive</w:t>
            </w:r>
            <w:r>
              <w:rPr>
                <w:rFonts w:ascii="Arial" w:hAnsi="Arial" w:cs="Arial"/>
                <w:sz w:val="21"/>
                <w:szCs w:val="21"/>
              </w:rPr>
              <w:t xml:space="preserve"> procurement.</w:t>
            </w:r>
          </w:p>
          <w:p w14:paraId="167B595B" w14:textId="77777777" w:rsidR="00773852" w:rsidRDefault="00773852" w:rsidP="00773852">
            <w:pPr>
              <w:pStyle w:val="ListParagraph"/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73852" w:rsidRPr="00362C56" w14:paraId="7CA5E6F0" w14:textId="77777777" w:rsidTr="00A70E49">
        <w:trPr>
          <w:cantSplit/>
        </w:trPr>
        <w:tc>
          <w:tcPr>
            <w:tcW w:w="3775" w:type="dxa"/>
            <w:shd w:val="clear" w:color="auto" w:fill="auto"/>
          </w:tcPr>
          <w:p w14:paraId="1338F1F4" w14:textId="77777777" w:rsidR="00773852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75BA0">
              <w:rPr>
                <w:rFonts w:ascii="Arial" w:hAnsi="Arial" w:cs="Arial"/>
                <w:sz w:val="22"/>
                <w:szCs w:val="22"/>
              </w:rPr>
              <w:t>Independent Cost Estimate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A6CA9A" w14:textId="77777777" w:rsidR="00773852" w:rsidRPr="00362C56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B9447D">
              <w:rPr>
                <w:rFonts w:ascii="Arial" w:hAnsi="Arial" w:cs="Arial"/>
              </w:rPr>
              <w:t xml:space="preserve">The grantee made and documented an independent cost estimate before receipt of </w:t>
            </w:r>
            <w:r>
              <w:rPr>
                <w:rFonts w:ascii="Arial" w:hAnsi="Arial" w:cs="Arial"/>
              </w:rPr>
              <w:t>quotes</w:t>
            </w:r>
            <w:r w:rsidRPr="00B9447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Make sure this is dated and signed.</w:t>
            </w:r>
          </w:p>
        </w:tc>
        <w:tc>
          <w:tcPr>
            <w:tcW w:w="1890" w:type="dxa"/>
          </w:tcPr>
          <w:p w14:paraId="520D3EE2" w14:textId="34FC3A44" w:rsidR="00773852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A70E49">
              <w:rPr>
                <w:rFonts w:ascii="Arial" w:hAnsi="Arial" w:cs="Arial"/>
                <w:sz w:val="22"/>
                <w:szCs w:val="22"/>
              </w:rPr>
              <w:t>45 CFR Part</w:t>
            </w:r>
            <w:r w:rsidRPr="0008488F">
              <w:rPr>
                <w:rFonts w:ascii="Arial" w:hAnsi="Arial" w:cs="Arial"/>
                <w:sz w:val="21"/>
                <w:szCs w:val="21"/>
              </w:rPr>
              <w:t xml:space="preserve"> 75.332</w:t>
            </w:r>
          </w:p>
          <w:p w14:paraId="6361AB79" w14:textId="77777777" w:rsidR="00773852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728E98C5" w14:textId="613257DD" w:rsidR="00773852" w:rsidRPr="00A70E49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A70E49">
              <w:rPr>
                <w:rFonts w:ascii="Arial" w:hAnsi="Arial" w:cs="Arial"/>
                <w:sz w:val="22"/>
                <w:szCs w:val="22"/>
              </w:rPr>
              <w:t xml:space="preserve">C4220.1F – </w:t>
            </w:r>
          </w:p>
          <w:p w14:paraId="7432F831" w14:textId="4B541F77" w:rsidR="00773852" w:rsidRPr="00781852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08488F">
              <w:rPr>
                <w:rFonts w:ascii="Arial" w:hAnsi="Arial" w:cs="Arial"/>
                <w:sz w:val="21"/>
                <w:szCs w:val="21"/>
              </w:rPr>
              <w:t>VI, 6</w:t>
            </w:r>
          </w:p>
        </w:tc>
        <w:tc>
          <w:tcPr>
            <w:tcW w:w="4680" w:type="dxa"/>
          </w:tcPr>
          <w:p w14:paraId="450EBE30" w14:textId="219AA05F" w:rsidR="00773852" w:rsidRPr="00025E86" w:rsidRDefault="00773852" w:rsidP="00773852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REQUIRED</w:t>
            </w:r>
            <w:r w:rsidRPr="00025E86">
              <w:rPr>
                <w:rFonts w:ascii="Arial" w:hAnsi="Arial" w:cs="Arial"/>
                <w:sz w:val="21"/>
                <w:szCs w:val="21"/>
              </w:rPr>
              <w:t xml:space="preserve"> if exercising an option NOT evaluated </w:t>
            </w:r>
            <w:r>
              <w:rPr>
                <w:rFonts w:ascii="Arial" w:hAnsi="Arial" w:cs="Arial"/>
                <w:sz w:val="21"/>
                <w:szCs w:val="21"/>
              </w:rPr>
              <w:t>as part of the original</w:t>
            </w:r>
            <w:r w:rsidRPr="00025E86">
              <w:rPr>
                <w:rFonts w:ascii="Arial" w:hAnsi="Arial" w:cs="Arial"/>
                <w:sz w:val="21"/>
                <w:szCs w:val="21"/>
              </w:rPr>
              <w:t xml:space="preserve"> agreement</w:t>
            </w:r>
            <w:r w:rsidR="00AB3A1B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B48E6F8" w14:textId="0E99AC3A" w:rsidR="00773852" w:rsidRPr="00AD3933" w:rsidRDefault="00773852" w:rsidP="00773852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>REQUIRED</w:t>
            </w:r>
            <w:r w:rsidRPr="00025E86">
              <w:rPr>
                <w:rFonts w:ascii="Arial" w:hAnsi="Arial" w:cs="Arial"/>
                <w:sz w:val="21"/>
                <w:szCs w:val="21"/>
              </w:rPr>
              <w:t xml:space="preserve"> if </w:t>
            </w:r>
            <w:r>
              <w:rPr>
                <w:rFonts w:ascii="Arial" w:hAnsi="Arial" w:cs="Arial"/>
                <w:sz w:val="21"/>
                <w:szCs w:val="21"/>
              </w:rPr>
              <w:t>noncompetitive procurement.</w:t>
            </w:r>
          </w:p>
          <w:p w14:paraId="3BB728D2" w14:textId="4ADC0BBA" w:rsidR="00773852" w:rsidRPr="00AD3933" w:rsidRDefault="00773852" w:rsidP="00773852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025E86">
              <w:rPr>
                <w:rFonts w:ascii="Arial" w:hAnsi="Arial" w:cs="Arial"/>
                <w:sz w:val="21"/>
                <w:szCs w:val="21"/>
              </w:rPr>
              <w:t xml:space="preserve">N/A if options were evaluated </w:t>
            </w:r>
            <w:r>
              <w:rPr>
                <w:rFonts w:ascii="Arial" w:hAnsi="Arial" w:cs="Arial"/>
                <w:sz w:val="21"/>
                <w:szCs w:val="21"/>
              </w:rPr>
              <w:t>as part of the original</w:t>
            </w:r>
            <w:r w:rsidRPr="00025E86">
              <w:rPr>
                <w:rFonts w:ascii="Arial" w:hAnsi="Arial" w:cs="Arial"/>
                <w:sz w:val="21"/>
                <w:szCs w:val="21"/>
              </w:rPr>
              <w:t xml:space="preserve"> agreement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773852" w:rsidRPr="00362C56" w14:paraId="1050470F" w14:textId="77777777" w:rsidTr="00A70E49">
        <w:trPr>
          <w:cantSplit/>
        </w:trPr>
        <w:tc>
          <w:tcPr>
            <w:tcW w:w="3775" w:type="dxa"/>
            <w:shd w:val="clear" w:color="auto" w:fill="auto"/>
          </w:tcPr>
          <w:p w14:paraId="191B6EE2" w14:textId="77777777" w:rsidR="00773852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75BA0">
              <w:rPr>
                <w:rFonts w:ascii="Arial" w:hAnsi="Arial" w:cs="Arial"/>
                <w:sz w:val="22"/>
                <w:szCs w:val="22"/>
              </w:rPr>
              <w:t>Required Clauses in Solicitations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8F1121" w14:textId="4C79894D" w:rsidR="00773852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9008D">
              <w:rPr>
                <w:rFonts w:ascii="Arial" w:hAnsi="Arial" w:cs="Arial"/>
              </w:rPr>
              <w:t xml:space="preserve">The grantee included </w:t>
            </w:r>
            <w:r w:rsidRPr="00645103">
              <w:rPr>
                <w:rFonts w:ascii="Arial" w:hAnsi="Arial" w:cs="Arial"/>
                <w:u w:val="single"/>
              </w:rPr>
              <w:t>only</w:t>
            </w:r>
            <w:r>
              <w:rPr>
                <w:rFonts w:ascii="Arial" w:hAnsi="Arial" w:cs="Arial"/>
              </w:rPr>
              <w:t xml:space="preserve"> required clauses based on procurement type and cost.</w:t>
            </w:r>
          </w:p>
        </w:tc>
        <w:tc>
          <w:tcPr>
            <w:tcW w:w="1890" w:type="dxa"/>
          </w:tcPr>
          <w:p w14:paraId="303AFF05" w14:textId="77777777" w:rsidR="00773852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CFR 200 Appendix II</w:t>
            </w:r>
          </w:p>
          <w:p w14:paraId="625624AD" w14:textId="77777777" w:rsidR="00773852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1DC9F417" w14:textId="77777777" w:rsidR="00773852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C4220.1F–</w:t>
            </w:r>
          </w:p>
          <w:p w14:paraId="67A5D7C4" w14:textId="77777777" w:rsidR="00773852" w:rsidRPr="00DF425F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DF425F">
              <w:rPr>
                <w:rFonts w:ascii="Arial" w:hAnsi="Arial" w:cs="Arial"/>
                <w:sz w:val="21"/>
                <w:szCs w:val="21"/>
              </w:rPr>
              <w:t>IV, 2</w:t>
            </w:r>
          </w:p>
          <w:p w14:paraId="7446095F" w14:textId="605369FF" w:rsidR="00773852" w:rsidRPr="00362C56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4B28EA">
              <w:rPr>
                <w:rFonts w:ascii="Arial" w:hAnsi="Arial" w:cs="Arial"/>
                <w:sz w:val="22"/>
                <w:szCs w:val="22"/>
              </w:rPr>
              <w:t>Appendix D</w:t>
            </w:r>
          </w:p>
        </w:tc>
        <w:tc>
          <w:tcPr>
            <w:tcW w:w="4680" w:type="dxa"/>
          </w:tcPr>
          <w:p w14:paraId="2C505299" w14:textId="06A2B233" w:rsidR="00773852" w:rsidRPr="004230F0" w:rsidRDefault="00773852" w:rsidP="00773852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REQUIRED if noncompetitive procurement.</w:t>
            </w:r>
          </w:p>
          <w:p w14:paraId="7790FD3F" w14:textId="46F100AF" w:rsidR="00773852" w:rsidRPr="00AD3933" w:rsidRDefault="00773852" w:rsidP="00773852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  <w:r w:rsidRPr="000901E6">
              <w:rPr>
                <w:rFonts w:ascii="Arial" w:hAnsi="Arial" w:cs="Arial"/>
                <w:sz w:val="22"/>
                <w:szCs w:val="22"/>
              </w:rPr>
              <w:t xml:space="preserve"> if exercising an option</w:t>
            </w:r>
            <w:r>
              <w:rPr>
                <w:rFonts w:ascii="Arial" w:hAnsi="Arial" w:cs="Arial"/>
                <w:sz w:val="22"/>
                <w:szCs w:val="22"/>
              </w:rPr>
              <w:t xml:space="preserve"> and all clauses are on file. However, if clauses are missing, they must be included w/this option.</w:t>
            </w:r>
          </w:p>
        </w:tc>
      </w:tr>
      <w:tr w:rsidR="00773852" w:rsidRPr="00362C56" w14:paraId="2C43BCF4" w14:textId="77777777" w:rsidTr="00A70E49">
        <w:trPr>
          <w:cantSplit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D6F3" w14:textId="77777777" w:rsidR="00773852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bookmarkStart w:id="0" w:name="_Hlk137718570"/>
            <w:r w:rsidRPr="00275BA0">
              <w:rPr>
                <w:rFonts w:ascii="Arial" w:hAnsi="Arial" w:cs="Arial"/>
                <w:sz w:val="22"/>
                <w:szCs w:val="22"/>
              </w:rPr>
              <w:lastRenderedPageBreak/>
              <w:t>Clear, Accurate, and Complete Specification</w:t>
            </w:r>
            <w:r w:rsidRPr="00362C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bookmarkEnd w:id="0"/>
          <w:p w14:paraId="37BD1393" w14:textId="77777777" w:rsidR="00773852" w:rsidRPr="00362C56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41026D">
              <w:rPr>
                <w:rFonts w:ascii="Arial" w:hAnsi="Arial" w:cs="Arial"/>
              </w:rPr>
              <w:t xml:space="preserve">A complete, adequate, and realistic specification or purchase description </w:t>
            </w:r>
            <w:r>
              <w:rPr>
                <w:rFonts w:ascii="Arial" w:hAnsi="Arial" w:cs="Arial"/>
              </w:rPr>
              <w:t>was</w:t>
            </w:r>
            <w:r w:rsidRPr="0041026D">
              <w:rPr>
                <w:rFonts w:ascii="Arial" w:hAnsi="Arial" w:cs="Arial"/>
              </w:rPr>
              <w:t xml:space="preserve"> available and included any specifications and pertinent attachments that define the items or services sought </w:t>
            </w:r>
            <w:proofErr w:type="gramStart"/>
            <w:r w:rsidRPr="0041026D">
              <w:rPr>
                <w:rFonts w:ascii="Arial" w:hAnsi="Arial" w:cs="Arial"/>
              </w:rPr>
              <w:t>in order for</w:t>
            </w:r>
            <w:proofErr w:type="gramEnd"/>
            <w:r w:rsidRPr="0041026D">
              <w:rPr>
                <w:rFonts w:ascii="Arial" w:hAnsi="Arial" w:cs="Arial"/>
              </w:rPr>
              <w:t xml:space="preserve"> the bidder to properly respond.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F19A" w14:textId="77777777" w:rsidR="00773852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CFR 200.319 </w:t>
            </w:r>
            <w:r w:rsidRPr="00DF425F">
              <w:rPr>
                <w:rFonts w:ascii="Arial" w:hAnsi="Arial" w:cs="Arial"/>
                <w:sz w:val="21"/>
                <w:szCs w:val="21"/>
              </w:rPr>
              <w:t>(d)(1)</w:t>
            </w:r>
          </w:p>
          <w:p w14:paraId="35A47098" w14:textId="77777777" w:rsidR="00773852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00805449" w14:textId="77777777" w:rsidR="00773852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C4220.1F –</w:t>
            </w:r>
          </w:p>
          <w:p w14:paraId="562E188F" w14:textId="77777777" w:rsidR="00773852" w:rsidRPr="00DF425F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DF425F">
              <w:rPr>
                <w:rFonts w:ascii="Arial" w:hAnsi="Arial" w:cs="Arial"/>
                <w:sz w:val="21"/>
                <w:szCs w:val="21"/>
              </w:rPr>
              <w:t>VI, 2.a</w:t>
            </w:r>
          </w:p>
          <w:p w14:paraId="41710DF3" w14:textId="77777777" w:rsidR="00773852" w:rsidRPr="00DF425F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DF425F">
              <w:rPr>
                <w:rFonts w:ascii="Arial" w:hAnsi="Arial" w:cs="Arial"/>
                <w:sz w:val="21"/>
                <w:szCs w:val="21"/>
              </w:rPr>
              <w:t>III, 3.a.(1)(b)</w:t>
            </w:r>
          </w:p>
          <w:p w14:paraId="29310D14" w14:textId="77777777" w:rsidR="00773852" w:rsidRPr="00DF425F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DF425F">
              <w:rPr>
                <w:rFonts w:ascii="Arial" w:hAnsi="Arial" w:cs="Arial"/>
                <w:sz w:val="21"/>
                <w:szCs w:val="21"/>
              </w:rPr>
              <w:t>III, 3.a.(1)(d)</w:t>
            </w:r>
          </w:p>
          <w:p w14:paraId="59CF7E06" w14:textId="77777777" w:rsidR="00773852" w:rsidRPr="00DF425F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DF425F">
              <w:rPr>
                <w:rFonts w:ascii="Arial" w:hAnsi="Arial" w:cs="Arial"/>
                <w:sz w:val="21"/>
                <w:szCs w:val="21"/>
              </w:rPr>
              <w:t>VI, 3.c.(1)(a)</w:t>
            </w:r>
          </w:p>
          <w:p w14:paraId="31332DB8" w14:textId="08228A25" w:rsidR="00773852" w:rsidRPr="00D82F09" w:rsidRDefault="00773852" w:rsidP="0077385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DF425F">
              <w:rPr>
                <w:rFonts w:ascii="Arial" w:hAnsi="Arial" w:cs="Arial"/>
                <w:sz w:val="21"/>
                <w:szCs w:val="21"/>
              </w:rPr>
              <w:t>VI, 3.c.(2)(c)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01EC" w14:textId="55DE22D4" w:rsidR="00773852" w:rsidRPr="004230F0" w:rsidRDefault="00773852" w:rsidP="00773852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REQUIRED if noncompetitive procurement.</w:t>
            </w:r>
          </w:p>
          <w:p w14:paraId="6BA4CC6F" w14:textId="2096D7B6" w:rsidR="00773852" w:rsidRPr="000901E6" w:rsidRDefault="00773852" w:rsidP="00773852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  <w:r w:rsidRPr="000901E6">
              <w:rPr>
                <w:rFonts w:ascii="Arial" w:hAnsi="Arial" w:cs="Arial"/>
                <w:sz w:val="22"/>
                <w:szCs w:val="22"/>
              </w:rPr>
              <w:t xml:space="preserve"> if exercising an option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F2020" w:rsidRPr="00362C56" w14:paraId="58A6DFE8" w14:textId="77777777" w:rsidTr="00B85E2F">
        <w:trPr>
          <w:cantSplit/>
          <w:trHeight w:val="288"/>
        </w:trPr>
        <w:tc>
          <w:tcPr>
            <w:tcW w:w="10345" w:type="dxa"/>
            <w:gridSpan w:val="3"/>
            <w:shd w:val="clear" w:color="auto" w:fill="DBDBDB" w:themeFill="accent3" w:themeFillTint="66"/>
          </w:tcPr>
          <w:p w14:paraId="3DB4B595" w14:textId="48174209" w:rsidR="00EF2020" w:rsidRPr="005612C2" w:rsidRDefault="00EF2020" w:rsidP="00EF2020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12C2">
              <w:rPr>
                <w:rFonts w:ascii="Arial" w:hAnsi="Arial" w:cs="Arial"/>
                <w:b/>
                <w:sz w:val="22"/>
                <w:szCs w:val="22"/>
              </w:rPr>
              <w:t>Selection Procedures and Process</w:t>
            </w:r>
          </w:p>
        </w:tc>
      </w:tr>
      <w:tr w:rsidR="00AD3933" w:rsidRPr="00362C56" w14:paraId="31DA66F4" w14:textId="77777777" w:rsidTr="00242A54">
        <w:trPr>
          <w:cantSplit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ABC3" w14:textId="77777777" w:rsidR="00AD3933" w:rsidRDefault="00AD3933" w:rsidP="00AD3933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75BA0">
              <w:rPr>
                <w:rFonts w:ascii="Arial" w:hAnsi="Arial" w:cs="Arial"/>
                <w:sz w:val="22"/>
                <w:szCs w:val="22"/>
              </w:rPr>
              <w:t>Sole Source Justification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122192" w14:textId="77777777" w:rsidR="00AD3933" w:rsidRPr="0041026D" w:rsidRDefault="00AD3933" w:rsidP="00AD3933">
            <w:pPr>
              <w:rPr>
                <w:rFonts w:ascii="Arial" w:hAnsi="Arial" w:cs="Arial"/>
              </w:rPr>
            </w:pPr>
            <w:r w:rsidRPr="0041026D">
              <w:rPr>
                <w:rFonts w:ascii="Arial" w:hAnsi="Arial" w:cs="Arial"/>
              </w:rPr>
              <w:t>The contract file contains documentation that award of a contract was infeasible under small purchase procedures, sealed bids, or competitive proposals and at least one of the following circumstances applies:</w:t>
            </w:r>
          </w:p>
          <w:p w14:paraId="7B9EADAF" w14:textId="77777777" w:rsidR="00AD3933" w:rsidRPr="00075408" w:rsidRDefault="00AD3933" w:rsidP="00AD3933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Arial" w:hAnsi="Arial" w:cs="Arial"/>
              </w:rPr>
            </w:pPr>
            <w:r w:rsidRPr="00075408">
              <w:rPr>
                <w:rFonts w:ascii="Arial" w:hAnsi="Arial" w:cs="Arial"/>
              </w:rPr>
              <w:t>The item was available only from a single source.</w:t>
            </w:r>
          </w:p>
          <w:p w14:paraId="117A1600" w14:textId="77777777" w:rsidR="00AD3933" w:rsidRPr="00075408" w:rsidRDefault="00AD3933" w:rsidP="00AD3933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Arial" w:hAnsi="Arial" w:cs="Arial"/>
              </w:rPr>
            </w:pPr>
            <w:r w:rsidRPr="00075408">
              <w:rPr>
                <w:rFonts w:ascii="Arial" w:hAnsi="Arial" w:cs="Arial"/>
              </w:rPr>
              <w:t>Public exigency for the requirement did not permit delay resulting from a competitive solicitation.</w:t>
            </w:r>
          </w:p>
          <w:p w14:paraId="13AAC88F" w14:textId="77777777" w:rsidR="00AD3933" w:rsidRPr="00075408" w:rsidRDefault="00AD3933" w:rsidP="00AD3933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Arial" w:hAnsi="Arial" w:cs="Arial"/>
              </w:rPr>
            </w:pPr>
            <w:r w:rsidRPr="00075408">
              <w:rPr>
                <w:rFonts w:ascii="Arial" w:hAnsi="Arial" w:cs="Arial"/>
              </w:rPr>
              <w:t>An emergency for the requirement did not permit a delay resulting from a competitive solicitation.</w:t>
            </w:r>
          </w:p>
          <w:p w14:paraId="19DCBF2A" w14:textId="77777777" w:rsidR="00AD3933" w:rsidRDefault="00AD3933" w:rsidP="00AD3933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Arial" w:hAnsi="Arial" w:cs="Arial"/>
              </w:rPr>
            </w:pPr>
            <w:r w:rsidRPr="00075408">
              <w:rPr>
                <w:rFonts w:ascii="Arial" w:hAnsi="Arial" w:cs="Arial"/>
              </w:rPr>
              <w:t>The FTA authorized noncompetitive negotiations.</w:t>
            </w:r>
          </w:p>
          <w:p w14:paraId="449E5DFD" w14:textId="77777777" w:rsidR="00AD3933" w:rsidRPr="00053688" w:rsidRDefault="00AD3933" w:rsidP="00AD3933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Arial" w:hAnsi="Arial" w:cs="Arial"/>
              </w:rPr>
            </w:pPr>
            <w:r w:rsidRPr="00053688">
              <w:rPr>
                <w:rFonts w:ascii="Arial" w:hAnsi="Arial" w:cs="Arial"/>
              </w:rPr>
              <w:t xml:space="preserve">Competition was determined inadequate after solicitation of </w:t>
            </w:r>
            <w:proofErr w:type="gramStart"/>
            <w:r w:rsidRPr="00053688">
              <w:rPr>
                <w:rFonts w:ascii="Arial" w:hAnsi="Arial" w:cs="Arial"/>
              </w:rPr>
              <w:t>a number of</w:t>
            </w:r>
            <w:proofErr w:type="gramEnd"/>
            <w:r w:rsidRPr="00053688">
              <w:rPr>
                <w:rFonts w:ascii="Arial" w:hAnsi="Arial" w:cs="Arial"/>
              </w:rPr>
              <w:t xml:space="preserve"> sources.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A319" w14:textId="77777777" w:rsidR="00AD3933" w:rsidRDefault="00AD3933" w:rsidP="00AD3933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5446A4">
              <w:rPr>
                <w:rFonts w:ascii="Arial" w:hAnsi="Arial" w:cs="Arial"/>
                <w:sz w:val="22"/>
                <w:szCs w:val="22"/>
              </w:rPr>
              <w:t>2 CFR 200.320</w:t>
            </w:r>
            <w:r>
              <w:rPr>
                <w:rFonts w:ascii="Arial" w:hAnsi="Arial" w:cs="Arial"/>
                <w:sz w:val="21"/>
                <w:szCs w:val="21"/>
              </w:rPr>
              <w:t xml:space="preserve"> (c)</w:t>
            </w:r>
          </w:p>
          <w:p w14:paraId="7116B5C5" w14:textId="77777777" w:rsidR="00AD3933" w:rsidRDefault="00AD3933" w:rsidP="00AD3933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0F482F8B" w14:textId="77777777" w:rsidR="00AD3933" w:rsidRDefault="00AD3933" w:rsidP="00AD3933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C4220.1F –</w:t>
            </w:r>
          </w:p>
          <w:p w14:paraId="5F54AD67" w14:textId="77777777" w:rsidR="00AD3933" w:rsidRPr="00DF425F" w:rsidRDefault="00AD3933" w:rsidP="00AD3933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DF425F">
              <w:rPr>
                <w:rFonts w:ascii="Arial" w:hAnsi="Arial" w:cs="Arial"/>
                <w:sz w:val="21"/>
                <w:szCs w:val="21"/>
              </w:rPr>
              <w:t>VI, 3.i.(1)</w:t>
            </w:r>
          </w:p>
          <w:p w14:paraId="4E8D3450" w14:textId="77777777" w:rsidR="00AD3933" w:rsidRPr="00DF425F" w:rsidRDefault="00AD3933" w:rsidP="00AD3933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DF425F">
              <w:rPr>
                <w:rFonts w:ascii="Arial" w:hAnsi="Arial" w:cs="Arial"/>
                <w:sz w:val="21"/>
                <w:szCs w:val="21"/>
              </w:rPr>
              <w:t>VI, 3.i.(1)(b)</w:t>
            </w:r>
          </w:p>
          <w:p w14:paraId="1A1CD07C" w14:textId="77777777" w:rsidR="00AD3933" w:rsidRPr="00DF425F" w:rsidRDefault="00AD3933" w:rsidP="00AD3933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DF425F">
              <w:rPr>
                <w:rFonts w:ascii="Arial" w:hAnsi="Arial" w:cs="Arial"/>
                <w:sz w:val="21"/>
                <w:szCs w:val="21"/>
              </w:rPr>
              <w:t>VI, 3.i.(1)(c)</w:t>
            </w:r>
          </w:p>
          <w:p w14:paraId="5E76DC58" w14:textId="77777777" w:rsidR="00AD3933" w:rsidRPr="00DF425F" w:rsidRDefault="00AD3933" w:rsidP="00AD3933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DF425F">
              <w:rPr>
                <w:rFonts w:ascii="Arial" w:hAnsi="Arial" w:cs="Arial"/>
                <w:sz w:val="21"/>
                <w:szCs w:val="21"/>
              </w:rPr>
              <w:t>VI, 3.i.(1)(e)</w:t>
            </w:r>
          </w:p>
          <w:p w14:paraId="0C823F02" w14:textId="10EFF7C2" w:rsidR="00AD3933" w:rsidRPr="00D82F09" w:rsidRDefault="00AD3933" w:rsidP="00AD3933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DF425F">
              <w:rPr>
                <w:rFonts w:ascii="Arial" w:hAnsi="Arial" w:cs="Arial"/>
                <w:sz w:val="21"/>
                <w:szCs w:val="21"/>
              </w:rPr>
              <w:t>VI, 3.i.(2)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6BC7" w14:textId="272FEDD6" w:rsidR="00AD3933" w:rsidRPr="007323E0" w:rsidRDefault="00AD3933" w:rsidP="00AD3933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</w:t>
            </w:r>
            <w:r w:rsidR="007323E0">
              <w:rPr>
                <w:rFonts w:ascii="Arial" w:hAnsi="Arial" w:cs="Arial"/>
                <w:sz w:val="22"/>
                <w:szCs w:val="22"/>
              </w:rPr>
              <w:t>D, no exceptions.</w:t>
            </w:r>
          </w:p>
          <w:p w14:paraId="0A888170" w14:textId="01DDF6DF" w:rsidR="00AD3933" w:rsidRPr="00835759" w:rsidRDefault="00AD3933" w:rsidP="00AD3933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6802" w:rsidRPr="00362C56" w14:paraId="1B51CBE2" w14:textId="77777777" w:rsidTr="00242A54">
        <w:trPr>
          <w:cantSplit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E1D8" w14:textId="77777777" w:rsidR="007915E0" w:rsidRDefault="007915E0" w:rsidP="007915E0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FB51EF">
              <w:rPr>
                <w:rFonts w:ascii="Arial" w:hAnsi="Arial" w:cs="Arial"/>
                <w:sz w:val="22"/>
                <w:szCs w:val="22"/>
              </w:rPr>
              <w:lastRenderedPageBreak/>
              <w:t>Cost or Price Analysis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DC3F010" w14:textId="77777777" w:rsidR="007915E0" w:rsidRDefault="007915E0" w:rsidP="007915E0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F5429A">
              <w:rPr>
                <w:rFonts w:ascii="Arial" w:hAnsi="Arial" w:cs="Arial"/>
              </w:rPr>
              <w:t xml:space="preserve">Either a cost </w:t>
            </w:r>
            <w:r>
              <w:rPr>
                <w:rFonts w:ascii="Arial" w:hAnsi="Arial" w:cs="Arial"/>
              </w:rPr>
              <w:t xml:space="preserve">or price </w:t>
            </w:r>
            <w:r w:rsidRPr="00F5429A">
              <w:rPr>
                <w:rFonts w:ascii="Arial" w:hAnsi="Arial" w:cs="Arial"/>
              </w:rPr>
              <w:t xml:space="preserve">analysis </w:t>
            </w:r>
            <w:r>
              <w:rPr>
                <w:rFonts w:ascii="Arial" w:hAnsi="Arial" w:cs="Arial"/>
              </w:rPr>
              <w:t xml:space="preserve">must be </w:t>
            </w:r>
            <w:r w:rsidRPr="00F5429A">
              <w:rPr>
                <w:rFonts w:ascii="Arial" w:hAnsi="Arial" w:cs="Arial"/>
              </w:rPr>
              <w:t xml:space="preserve">performed </w:t>
            </w:r>
            <w:r>
              <w:rPr>
                <w:rFonts w:ascii="Arial" w:hAnsi="Arial" w:cs="Arial"/>
              </w:rPr>
              <w:t xml:space="preserve">prior to the </w:t>
            </w:r>
            <w:r w:rsidRPr="00F5429A">
              <w:rPr>
                <w:rFonts w:ascii="Arial" w:hAnsi="Arial" w:cs="Arial"/>
              </w:rPr>
              <w:t>initial contract award</w:t>
            </w:r>
            <w:r>
              <w:rPr>
                <w:rFonts w:ascii="Arial" w:hAnsi="Arial" w:cs="Arial"/>
              </w:rPr>
              <w:t xml:space="preserve"> and upon the exercise of an option, contract modification or change order.</w:t>
            </w:r>
          </w:p>
          <w:p w14:paraId="70DD726C" w14:textId="77777777" w:rsidR="007915E0" w:rsidRPr="00714775" w:rsidRDefault="007915E0" w:rsidP="007915E0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Price analysis is used</w:t>
            </w:r>
            <w:r w:rsidRPr="00714775">
              <w:rPr>
                <w:rFonts w:ascii="Arial" w:hAnsi="Arial" w:cs="Arial"/>
              </w:rPr>
              <w:t xml:space="preserve"> when competition is adequate/price within range of ICE. This is usually for commercial/regular items. Price from supplier should be compared with market prices. </w:t>
            </w:r>
          </w:p>
          <w:p w14:paraId="490AACBB" w14:textId="7D8C1F43" w:rsidR="00BA6802" w:rsidRPr="0006164E" w:rsidRDefault="007915E0" w:rsidP="0006164E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06164E">
              <w:rPr>
                <w:rFonts w:ascii="Arial" w:hAnsi="Arial" w:cs="Arial"/>
              </w:rPr>
              <w:t xml:space="preserve">Cost analysis is used when competition is inadequate/price not within range of ICE. This is usually for non-regular purchases. Costs should be </w:t>
            </w:r>
            <w:proofErr w:type="gramStart"/>
            <w:r w:rsidRPr="0006164E">
              <w:rPr>
                <w:rFonts w:ascii="Arial" w:hAnsi="Arial" w:cs="Arial"/>
              </w:rPr>
              <w:t>broken down</w:t>
            </w:r>
            <w:proofErr w:type="gramEnd"/>
            <w:r w:rsidR="0006164E">
              <w:rPr>
                <w:rFonts w:ascii="Arial" w:hAnsi="Arial" w:cs="Arial"/>
              </w:rPr>
              <w:t>.</w:t>
            </w:r>
            <w:r w:rsidRPr="0006164E">
              <w:rPr>
                <w:rFonts w:ascii="Arial" w:hAnsi="Arial" w:cs="Arial"/>
              </w:rPr>
              <w:t xml:space="preserve"> </w:t>
            </w:r>
            <w:r w:rsidR="0006164E">
              <w:rPr>
                <w:rFonts w:ascii="Arial" w:hAnsi="Arial" w:cs="Arial"/>
              </w:rPr>
              <w:t xml:space="preserve"> R</w:t>
            </w:r>
            <w:r w:rsidRPr="0006164E">
              <w:rPr>
                <w:rFonts w:ascii="Arial" w:hAnsi="Arial" w:cs="Arial"/>
              </w:rPr>
              <w:t>eview profit separate from cost to see if reasonable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A6C5" w14:textId="77777777" w:rsidR="00BA6802" w:rsidRDefault="00BA6802" w:rsidP="00BA680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CFR 200.324 </w:t>
            </w:r>
            <w:r w:rsidRPr="00DF425F">
              <w:rPr>
                <w:rFonts w:ascii="Arial" w:hAnsi="Arial" w:cs="Arial"/>
                <w:sz w:val="21"/>
                <w:szCs w:val="21"/>
              </w:rPr>
              <w:t>(a) and (b)</w:t>
            </w:r>
          </w:p>
          <w:p w14:paraId="5AA2AB88" w14:textId="77777777" w:rsidR="00BA6802" w:rsidRDefault="00BA6802" w:rsidP="00BA680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2D9B63B0" w14:textId="77777777" w:rsidR="00BA6802" w:rsidRDefault="00BA6802" w:rsidP="00BA680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C4220.1F –</w:t>
            </w:r>
          </w:p>
          <w:p w14:paraId="3D4C2444" w14:textId="77777777" w:rsidR="00BA6802" w:rsidRPr="00DF425F" w:rsidRDefault="00BA6802" w:rsidP="00BA680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DF425F">
              <w:rPr>
                <w:rFonts w:ascii="Arial" w:hAnsi="Arial" w:cs="Arial"/>
                <w:sz w:val="21"/>
                <w:szCs w:val="21"/>
              </w:rPr>
              <w:t>VI, 6</w:t>
            </w:r>
            <w:r>
              <w:rPr>
                <w:rFonts w:ascii="Arial" w:hAnsi="Arial" w:cs="Arial"/>
                <w:sz w:val="21"/>
                <w:szCs w:val="21"/>
              </w:rPr>
              <w:t>.a</w:t>
            </w:r>
          </w:p>
          <w:p w14:paraId="2D180990" w14:textId="77777777" w:rsidR="00BA6802" w:rsidRDefault="00BA6802" w:rsidP="00BA680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DF425F">
              <w:rPr>
                <w:rFonts w:ascii="Arial" w:hAnsi="Arial" w:cs="Arial"/>
                <w:sz w:val="21"/>
                <w:szCs w:val="21"/>
              </w:rPr>
              <w:t>VI, 6.</w:t>
            </w:r>
            <w:r>
              <w:rPr>
                <w:rFonts w:ascii="Arial" w:hAnsi="Arial" w:cs="Arial"/>
                <w:sz w:val="21"/>
                <w:szCs w:val="21"/>
              </w:rPr>
              <w:t>b</w:t>
            </w:r>
          </w:p>
          <w:p w14:paraId="591B2D7C" w14:textId="0E33B062" w:rsidR="00BA6802" w:rsidRPr="00D82F09" w:rsidRDefault="00BA6802" w:rsidP="00BA680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VI, 6.c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D1DE" w14:textId="77777777" w:rsidR="007915E0" w:rsidRDefault="007915E0" w:rsidP="007915E0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Price Analysis – REQUIRED to determine price reasonableness.</w:t>
            </w:r>
          </w:p>
          <w:p w14:paraId="0326F1CB" w14:textId="77777777" w:rsidR="007915E0" w:rsidRDefault="007915E0" w:rsidP="007915E0">
            <w:pPr>
              <w:pStyle w:val="ListParagraph"/>
              <w:numPr>
                <w:ilvl w:val="1"/>
                <w:numId w:val="13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of a pre-printed form is permissible.</w:t>
            </w:r>
          </w:p>
          <w:p w14:paraId="08169872" w14:textId="77777777" w:rsidR="007915E0" w:rsidRDefault="007915E0" w:rsidP="007915E0">
            <w:pPr>
              <w:pStyle w:val="ListParagraph"/>
              <w:numPr>
                <w:ilvl w:val="1"/>
                <w:numId w:val="13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abbreviated format may be used with micro-purchases.</w:t>
            </w:r>
          </w:p>
          <w:p w14:paraId="65E2FA85" w14:textId="77777777" w:rsidR="007915E0" w:rsidRDefault="007915E0" w:rsidP="007915E0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Cost Analysis – REQUIRED </w:t>
            </w:r>
          </w:p>
          <w:p w14:paraId="4FB1BE7C" w14:textId="77777777" w:rsidR="007915E0" w:rsidRDefault="007915E0" w:rsidP="007915E0">
            <w:pPr>
              <w:pStyle w:val="ListParagraph"/>
              <w:numPr>
                <w:ilvl w:val="1"/>
                <w:numId w:val="13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WHEN a Price Analysis will not provide sufficient information to determine price reasonableness.</w:t>
            </w:r>
          </w:p>
          <w:p w14:paraId="39916EBB" w14:textId="70E58777" w:rsidR="00275BA0" w:rsidRPr="00275BA0" w:rsidRDefault="007915E0" w:rsidP="007915E0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EXCEPTION: When price reasonableness can be justified based on catalog or market price, a cost analysis is not required.</w:t>
            </w:r>
          </w:p>
        </w:tc>
      </w:tr>
      <w:tr w:rsidR="00A70E49" w:rsidRPr="00362C56" w14:paraId="44F80A50" w14:textId="77777777" w:rsidTr="00242A54">
        <w:trPr>
          <w:cantSplit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417E" w14:textId="77777777" w:rsidR="00A70E49" w:rsidRDefault="00A70E49" w:rsidP="00A70E49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75BA0">
              <w:rPr>
                <w:rFonts w:ascii="Arial" w:hAnsi="Arial" w:cs="Arial"/>
                <w:sz w:val="22"/>
                <w:szCs w:val="22"/>
              </w:rPr>
              <w:t>No Debarment or Suspension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3815672" w14:textId="77777777" w:rsidR="00A70E49" w:rsidRPr="000821C1" w:rsidRDefault="00A70E49" w:rsidP="00A70E49">
            <w:pPr>
              <w:rPr>
                <w:rFonts w:ascii="Arial" w:hAnsi="Arial" w:cs="Arial"/>
              </w:rPr>
            </w:pPr>
            <w:r w:rsidRPr="000821C1">
              <w:rPr>
                <w:rFonts w:ascii="Arial" w:hAnsi="Arial" w:cs="Arial"/>
              </w:rPr>
              <w:t xml:space="preserve">Proof that a check </w:t>
            </w:r>
            <w:r>
              <w:rPr>
                <w:rFonts w:ascii="Arial" w:hAnsi="Arial" w:cs="Arial"/>
              </w:rPr>
              <w:t xml:space="preserve">of </w:t>
            </w:r>
            <w:r w:rsidRPr="000821C1">
              <w:rPr>
                <w:rFonts w:ascii="Arial" w:hAnsi="Arial" w:cs="Arial"/>
              </w:rPr>
              <w:t xml:space="preserve">the Excluded Parties List System (EPLS), which is a part of the System for Awards Management (SAM) at: </w:t>
            </w:r>
            <w:hyperlink r:id="rId8" w:history="1">
              <w:r w:rsidRPr="000821C1">
                <w:rPr>
                  <w:rStyle w:val="Hyperlink"/>
                  <w:rFonts w:ascii="Arial" w:hAnsi="Arial" w:cs="Arial"/>
                </w:rPr>
                <w:t>www.sam.gov</w:t>
              </w:r>
            </w:hyperlink>
            <w:r w:rsidRPr="000821C1">
              <w:rPr>
                <w:rFonts w:ascii="Arial" w:hAnsi="Arial" w:cs="Arial"/>
              </w:rPr>
              <w:t xml:space="preserve"> was done.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8F30" w14:textId="77777777" w:rsidR="00BA6802" w:rsidRPr="006B280A" w:rsidRDefault="00BA6802" w:rsidP="00BA680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6B280A">
              <w:rPr>
                <w:rFonts w:ascii="Arial" w:hAnsi="Arial" w:cs="Arial"/>
                <w:sz w:val="21"/>
                <w:szCs w:val="21"/>
              </w:rPr>
              <w:t>2 CFR Part 180</w:t>
            </w:r>
          </w:p>
          <w:p w14:paraId="7ADDEA58" w14:textId="77777777" w:rsidR="00BA6802" w:rsidRDefault="00BA6802" w:rsidP="00BA680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6B280A">
              <w:rPr>
                <w:rFonts w:ascii="Arial" w:hAnsi="Arial" w:cs="Arial"/>
                <w:sz w:val="21"/>
                <w:szCs w:val="21"/>
              </w:rPr>
              <w:t>2 CFR 200.214</w:t>
            </w:r>
          </w:p>
          <w:p w14:paraId="2E741DDE" w14:textId="77777777" w:rsidR="00BA6802" w:rsidRPr="006B280A" w:rsidRDefault="00BA6802" w:rsidP="00BA680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6B280A">
              <w:rPr>
                <w:rFonts w:ascii="Arial" w:hAnsi="Arial" w:cs="Arial"/>
                <w:sz w:val="21"/>
                <w:szCs w:val="21"/>
              </w:rPr>
              <w:t>41 U.S.C. 2313</w:t>
            </w:r>
          </w:p>
          <w:p w14:paraId="37AA96B4" w14:textId="77777777" w:rsidR="00BA6802" w:rsidRDefault="00BA6802" w:rsidP="00BA680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</w:p>
          <w:p w14:paraId="2664550E" w14:textId="77777777" w:rsidR="00BA6802" w:rsidRPr="006B280A" w:rsidRDefault="00BA6802" w:rsidP="00BA680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6B280A">
              <w:rPr>
                <w:rFonts w:ascii="Arial" w:hAnsi="Arial" w:cs="Arial"/>
                <w:sz w:val="21"/>
                <w:szCs w:val="21"/>
              </w:rPr>
              <w:t>C4220.1F –</w:t>
            </w:r>
          </w:p>
          <w:p w14:paraId="7BDADB65" w14:textId="22EBD68D" w:rsidR="00A70E49" w:rsidRPr="00BA6802" w:rsidRDefault="00BA6802" w:rsidP="00BA680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6B280A">
              <w:rPr>
                <w:rFonts w:ascii="Arial" w:hAnsi="Arial" w:cs="Arial"/>
                <w:sz w:val="21"/>
                <w:szCs w:val="21"/>
              </w:rPr>
              <w:t>IV, 2.a.(2)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C636" w14:textId="1CD8E9AA" w:rsidR="00A70E49" w:rsidRDefault="00BA6802" w:rsidP="00A70E49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APPLIES to </w:t>
            </w:r>
            <w:r w:rsidR="004230F0">
              <w:rPr>
                <w:rFonts w:ascii="Arial" w:hAnsi="Arial" w:cs="Arial"/>
                <w:sz w:val="22"/>
                <w:szCs w:val="22"/>
              </w:rPr>
              <w:t xml:space="preserve">all </w:t>
            </w:r>
            <w:r>
              <w:rPr>
                <w:rFonts w:ascii="Arial" w:hAnsi="Arial" w:cs="Arial"/>
                <w:sz w:val="22"/>
                <w:szCs w:val="22"/>
              </w:rPr>
              <w:t xml:space="preserve">contracts whose total cost is or will be </w:t>
            </w:r>
            <w:r w:rsidR="004230F0">
              <w:rPr>
                <w:rFonts w:ascii="Arial" w:hAnsi="Arial" w:cs="Arial"/>
                <w:sz w:val="22"/>
                <w:szCs w:val="22"/>
              </w:rPr>
              <w:t>&gt;$25k</w:t>
            </w:r>
            <w:r w:rsidR="008D297D">
              <w:rPr>
                <w:rFonts w:ascii="Arial" w:hAnsi="Arial" w:cs="Arial"/>
                <w:sz w:val="22"/>
                <w:szCs w:val="22"/>
              </w:rPr>
              <w:t xml:space="preserve"> at the end of the term</w:t>
            </w:r>
            <w:r w:rsidR="004230F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D297D">
              <w:rPr>
                <w:rFonts w:ascii="Arial" w:hAnsi="Arial" w:cs="Arial"/>
                <w:sz w:val="22"/>
                <w:szCs w:val="22"/>
              </w:rPr>
              <w:t xml:space="preserve">Contract term = base + option years. </w:t>
            </w:r>
            <w:r w:rsidR="004230F0">
              <w:rPr>
                <w:rFonts w:ascii="Arial" w:hAnsi="Arial" w:cs="Arial"/>
                <w:sz w:val="22"/>
                <w:szCs w:val="22"/>
              </w:rPr>
              <w:t xml:space="preserve">Must </w:t>
            </w:r>
            <w:r w:rsidR="00D82F09">
              <w:rPr>
                <w:rFonts w:ascii="Arial" w:hAnsi="Arial" w:cs="Arial"/>
                <w:sz w:val="22"/>
                <w:szCs w:val="22"/>
              </w:rPr>
              <w:t xml:space="preserve">be completed and dated before </w:t>
            </w:r>
            <w:r w:rsidR="008D297D">
              <w:rPr>
                <w:rFonts w:ascii="Arial" w:hAnsi="Arial" w:cs="Arial"/>
                <w:sz w:val="22"/>
                <w:szCs w:val="22"/>
              </w:rPr>
              <w:t>the agreement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2F09">
              <w:rPr>
                <w:rFonts w:ascii="Arial" w:hAnsi="Arial" w:cs="Arial"/>
                <w:sz w:val="22"/>
                <w:szCs w:val="22"/>
              </w:rPr>
              <w:t>is signed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3DDF476" w14:textId="17CE2977" w:rsidR="00BA6802" w:rsidRPr="00BA6802" w:rsidRDefault="00BA6802" w:rsidP="00BA6802">
            <w:pPr>
              <w:tabs>
                <w:tab w:val="left" w:pos="0"/>
              </w:tabs>
              <w:suppressAutoHyphens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020" w:rsidRPr="00362C56" w14:paraId="635C2458" w14:textId="77777777" w:rsidTr="006D3FA9">
        <w:trPr>
          <w:cantSplit/>
          <w:trHeight w:val="288"/>
        </w:trPr>
        <w:tc>
          <w:tcPr>
            <w:tcW w:w="10345" w:type="dxa"/>
            <w:gridSpan w:val="3"/>
            <w:tcBorders>
              <w:top w:val="nil"/>
            </w:tcBorders>
            <w:shd w:val="clear" w:color="auto" w:fill="DBDBDB" w:themeFill="accent3" w:themeFillTint="66"/>
          </w:tcPr>
          <w:p w14:paraId="3E87307E" w14:textId="73310E9A" w:rsidR="00EF2020" w:rsidRPr="005612C2" w:rsidRDefault="00EF2020" w:rsidP="00EF2020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commentRangeStart w:id="1"/>
            <w:r w:rsidRPr="005612C2">
              <w:rPr>
                <w:rFonts w:ascii="Arial" w:hAnsi="Arial" w:cs="Arial"/>
                <w:b/>
                <w:sz w:val="22"/>
                <w:szCs w:val="22"/>
              </w:rPr>
              <w:t>Contract and Agreement Requirements</w:t>
            </w:r>
            <w:commentRangeEnd w:id="1"/>
            <w:r w:rsidR="00792385">
              <w:rPr>
                <w:rStyle w:val="CommentReference"/>
              </w:rPr>
              <w:commentReference w:id="1"/>
            </w:r>
          </w:p>
        </w:tc>
      </w:tr>
      <w:tr w:rsidR="00EF2020" w:rsidRPr="00362C56" w14:paraId="457A002C" w14:textId="77777777" w:rsidTr="00242A54">
        <w:trPr>
          <w:cantSplit/>
          <w:trHeight w:val="521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FC43" w14:textId="77777777" w:rsidR="00EF2020" w:rsidRDefault="00EF2020" w:rsidP="00EF2020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75BA0">
              <w:rPr>
                <w:rFonts w:ascii="Arial" w:hAnsi="Arial" w:cs="Arial"/>
                <w:sz w:val="22"/>
                <w:szCs w:val="22"/>
              </w:rPr>
              <w:t>Required Clauses in Contracts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4EFDA8" w14:textId="31A95954" w:rsidR="00EF2020" w:rsidRDefault="00EF2020" w:rsidP="00EF2020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99008D">
              <w:rPr>
                <w:rFonts w:ascii="Arial" w:hAnsi="Arial" w:cs="Arial"/>
              </w:rPr>
              <w:t xml:space="preserve">The grantee included </w:t>
            </w:r>
            <w:r w:rsidRPr="00645103">
              <w:rPr>
                <w:rFonts w:ascii="Arial" w:hAnsi="Arial" w:cs="Arial"/>
                <w:u w:val="single"/>
              </w:rPr>
              <w:t>only</w:t>
            </w:r>
            <w:r>
              <w:rPr>
                <w:rFonts w:ascii="Arial" w:hAnsi="Arial" w:cs="Arial"/>
              </w:rPr>
              <w:t xml:space="preserve"> required clauses based on procurement type and cost.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140C" w14:textId="77777777" w:rsidR="00BA6802" w:rsidRDefault="00BA6802" w:rsidP="00BA680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CFR 200 Appendix II</w:t>
            </w:r>
          </w:p>
          <w:p w14:paraId="2817D525" w14:textId="77777777" w:rsidR="00BA6802" w:rsidRDefault="00BA6802" w:rsidP="00BA680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3558BC8A" w14:textId="77777777" w:rsidR="00BA6802" w:rsidRDefault="00BA6802" w:rsidP="00BA680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C4220.1F –</w:t>
            </w:r>
          </w:p>
          <w:p w14:paraId="2845DAA4" w14:textId="77777777" w:rsidR="00BA6802" w:rsidRPr="00DF425F" w:rsidRDefault="00BA6802" w:rsidP="00BA680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DF425F">
              <w:rPr>
                <w:rFonts w:ascii="Arial" w:hAnsi="Arial" w:cs="Arial"/>
                <w:sz w:val="21"/>
                <w:szCs w:val="21"/>
              </w:rPr>
              <w:t>IV, 2</w:t>
            </w:r>
          </w:p>
          <w:p w14:paraId="4D4FFC41" w14:textId="1AE19D9F" w:rsidR="00EF2020" w:rsidRPr="00362C56" w:rsidRDefault="00BA6802" w:rsidP="00BA680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4B28EA">
              <w:rPr>
                <w:rFonts w:ascii="Arial" w:hAnsi="Arial" w:cs="Arial"/>
                <w:sz w:val="22"/>
                <w:szCs w:val="22"/>
              </w:rPr>
              <w:t>Appendix D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2EDC" w14:textId="62A03FC2" w:rsidR="00335D14" w:rsidRPr="00354EFC" w:rsidRDefault="008D297D" w:rsidP="00354EFC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REQUIRED</w:t>
            </w:r>
            <w:r w:rsidR="00354EFC">
              <w:rPr>
                <w:rFonts w:ascii="Arial" w:hAnsi="Arial" w:cs="Arial"/>
                <w:sz w:val="22"/>
                <w:szCs w:val="22"/>
              </w:rPr>
              <w:t xml:space="preserve"> if </w:t>
            </w:r>
            <w:r w:rsidR="00BA6802">
              <w:rPr>
                <w:rFonts w:ascii="Arial" w:hAnsi="Arial" w:cs="Arial"/>
                <w:sz w:val="22"/>
                <w:szCs w:val="22"/>
              </w:rPr>
              <w:t>noncompetitive procurement.</w:t>
            </w:r>
          </w:p>
          <w:p w14:paraId="1365DA72" w14:textId="6539D18E" w:rsidR="00835759" w:rsidRPr="00835759" w:rsidRDefault="00354EFC" w:rsidP="00835759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</w:t>
            </w:r>
            <w:r w:rsidR="00835759">
              <w:rPr>
                <w:rFonts w:ascii="Arial" w:hAnsi="Arial" w:cs="Arial"/>
                <w:sz w:val="22"/>
                <w:szCs w:val="22"/>
              </w:rPr>
              <w:t xml:space="preserve"> if exercising an option</w:t>
            </w:r>
            <w:r w:rsidR="00BA6802">
              <w:rPr>
                <w:rFonts w:ascii="Arial" w:hAnsi="Arial" w:cs="Arial"/>
                <w:sz w:val="22"/>
                <w:szCs w:val="22"/>
              </w:rPr>
              <w:t>. Make sure all required clauses are on file</w:t>
            </w:r>
            <w:r w:rsidR="008D297D">
              <w:rPr>
                <w:rFonts w:ascii="Arial" w:hAnsi="Arial" w:cs="Arial"/>
                <w:sz w:val="22"/>
                <w:szCs w:val="22"/>
              </w:rPr>
              <w:t>; or include clauses missing from original agreement.</w:t>
            </w:r>
          </w:p>
        </w:tc>
      </w:tr>
      <w:tr w:rsidR="003B7B62" w:rsidRPr="00362C56" w14:paraId="1F9A0B0F" w14:textId="77777777" w:rsidTr="00242A54">
        <w:trPr>
          <w:cantSplit/>
          <w:trHeight w:val="143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5647" w14:textId="77777777" w:rsidR="008F33A0" w:rsidRPr="00645103" w:rsidRDefault="008F33A0" w:rsidP="008F33A0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75BA0">
              <w:rPr>
                <w:rFonts w:ascii="Arial" w:hAnsi="Arial" w:cs="Arial"/>
                <w:sz w:val="22"/>
                <w:szCs w:val="22"/>
              </w:rPr>
              <w:t>State Required Clauses</w:t>
            </w:r>
          </w:p>
          <w:p w14:paraId="32751ABD" w14:textId="0141C90C" w:rsidR="003B7B62" w:rsidRPr="00781852" w:rsidRDefault="008F33A0" w:rsidP="008F33A0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Procurements made after 9/1/2017 must include affirmative statement that vendor is/will not boycotting Israel during term of contract.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3FBC" w14:textId="5DCABACC" w:rsidR="00BA6802" w:rsidRDefault="00BA6802" w:rsidP="008F33A0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6B280A">
              <w:rPr>
                <w:rFonts w:ascii="Arial" w:hAnsi="Arial" w:cs="Arial"/>
                <w:sz w:val="21"/>
                <w:szCs w:val="21"/>
              </w:rPr>
              <w:t>2 CFR 200.215</w:t>
            </w:r>
          </w:p>
          <w:p w14:paraId="75692559" w14:textId="77777777" w:rsidR="00BA6802" w:rsidRDefault="00BA6802" w:rsidP="008F33A0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</w:p>
          <w:p w14:paraId="444C760C" w14:textId="1DA8F26E" w:rsidR="008F33A0" w:rsidRPr="006B280A" w:rsidRDefault="008F33A0" w:rsidP="008F33A0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6B280A">
              <w:rPr>
                <w:rFonts w:ascii="Arial" w:hAnsi="Arial" w:cs="Arial"/>
                <w:sz w:val="21"/>
                <w:szCs w:val="21"/>
              </w:rPr>
              <w:t>Texas State House Bill 89</w:t>
            </w:r>
          </w:p>
          <w:p w14:paraId="44598B8B" w14:textId="77777777" w:rsidR="008F33A0" w:rsidRPr="006B280A" w:rsidRDefault="008F33A0" w:rsidP="008F33A0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6B280A">
              <w:rPr>
                <w:rFonts w:ascii="Arial" w:hAnsi="Arial" w:cs="Arial"/>
                <w:sz w:val="21"/>
                <w:szCs w:val="21"/>
              </w:rPr>
              <w:t>Senate Bill 13</w:t>
            </w:r>
          </w:p>
          <w:p w14:paraId="518F9103" w14:textId="456CFA80" w:rsidR="003B7B62" w:rsidRPr="00BA6802" w:rsidRDefault="008F33A0" w:rsidP="008F33A0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6B280A">
              <w:rPr>
                <w:rFonts w:ascii="Arial" w:hAnsi="Arial" w:cs="Arial"/>
                <w:sz w:val="21"/>
                <w:szCs w:val="21"/>
              </w:rPr>
              <w:t>Senate Bill 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AFD74" w14:textId="45EB0452" w:rsidR="008F33A0" w:rsidRDefault="008F33A0" w:rsidP="00835759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state regulations and determine if/when these apply</w:t>
            </w:r>
            <w:r w:rsidR="008D297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F2020" w:rsidRPr="00362C56" w14:paraId="7D1B0C83" w14:textId="77777777" w:rsidTr="00242A54">
        <w:trPr>
          <w:cantSplit/>
          <w:trHeight w:val="521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1EF5" w14:textId="77777777" w:rsidR="00EF2020" w:rsidRPr="00275BA0" w:rsidRDefault="00EF2020" w:rsidP="00EF2020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275BA0">
              <w:rPr>
                <w:rFonts w:ascii="Arial" w:hAnsi="Arial" w:cs="Arial"/>
                <w:sz w:val="22"/>
                <w:szCs w:val="22"/>
              </w:rPr>
              <w:lastRenderedPageBreak/>
              <w:t xml:space="preserve">Sound and Complete Agreement </w:t>
            </w:r>
          </w:p>
          <w:p w14:paraId="6FD788F9" w14:textId="188E2A11" w:rsidR="00EF2020" w:rsidRDefault="00EF2020" w:rsidP="00EF2020">
            <w:pPr>
              <w:tabs>
                <w:tab w:val="left" w:pos="0"/>
              </w:tabs>
              <w:suppressAutoHyphens/>
              <w:rPr>
                <w:rFonts w:ascii="Arial" w:hAnsi="Arial" w:cs="Arial"/>
              </w:rPr>
            </w:pPr>
            <w:r w:rsidRPr="00275BA0">
              <w:rPr>
                <w:rFonts w:ascii="Arial" w:hAnsi="Arial" w:cs="Arial"/>
              </w:rPr>
              <w:t>It includes</w:t>
            </w:r>
            <w:r w:rsidR="00773852" w:rsidRPr="00275BA0">
              <w:rPr>
                <w:rFonts w:ascii="Arial" w:hAnsi="Arial" w:cs="Arial"/>
              </w:rPr>
              <w:t>:</w:t>
            </w:r>
            <w:r w:rsidRPr="00AB6E82">
              <w:rPr>
                <w:rFonts w:ascii="Arial" w:hAnsi="Arial" w:cs="Arial"/>
              </w:rPr>
              <w:t xml:space="preserve"> </w:t>
            </w:r>
          </w:p>
          <w:p w14:paraId="3AAEAED8" w14:textId="77777777" w:rsidR="00EF2020" w:rsidRPr="00773E3F" w:rsidRDefault="00EF2020" w:rsidP="00EF202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payment provisions</w:t>
            </w:r>
          </w:p>
          <w:p w14:paraId="5A766E02" w14:textId="77777777" w:rsidR="00EF2020" w:rsidRPr="00773E3F" w:rsidRDefault="00EF2020" w:rsidP="00EF202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defined period of performance</w:t>
            </w:r>
          </w:p>
          <w:p w14:paraId="0C671EE4" w14:textId="77777777" w:rsidR="00EF2020" w:rsidRPr="00773E3F" w:rsidRDefault="00EF2020" w:rsidP="00EF202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dispute clauses</w:t>
            </w:r>
          </w:p>
          <w:p w14:paraId="6B18D456" w14:textId="77777777" w:rsidR="00EF2020" w:rsidRPr="00773E3F" w:rsidRDefault="00EF2020" w:rsidP="00EF202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773E3F">
              <w:rPr>
                <w:rFonts w:ascii="Arial" w:hAnsi="Arial" w:cs="Arial"/>
              </w:rPr>
              <w:t xml:space="preserve">remedies for breach of contract </w:t>
            </w:r>
          </w:p>
          <w:p w14:paraId="3296DA55" w14:textId="77777777" w:rsidR="00EF2020" w:rsidRPr="00773E3F" w:rsidRDefault="00EF2020" w:rsidP="00EF202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773E3F">
              <w:rPr>
                <w:rFonts w:ascii="Arial" w:hAnsi="Arial" w:cs="Arial"/>
              </w:rPr>
              <w:t>provisions covering termination for cause and convenience.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20DE" w14:textId="77777777" w:rsidR="00BA6802" w:rsidRDefault="00BA6802" w:rsidP="00BA680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1"/>
                <w:szCs w:val="21"/>
              </w:rPr>
              <w:t>2 CFR 200.318 (k)</w:t>
            </w:r>
          </w:p>
          <w:p w14:paraId="29B2A53D" w14:textId="77777777" w:rsidR="00BA6802" w:rsidRDefault="00BA6802" w:rsidP="00BA680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  <w:p w14:paraId="4579DEAB" w14:textId="77777777" w:rsidR="00BA6802" w:rsidRDefault="00BA6802" w:rsidP="00BA680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C4220.1F –</w:t>
            </w:r>
          </w:p>
          <w:p w14:paraId="6F6017DE" w14:textId="77777777" w:rsidR="00BA6802" w:rsidRPr="00DF425F" w:rsidRDefault="00BA6802" w:rsidP="00BA680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DF425F">
              <w:rPr>
                <w:rFonts w:ascii="Arial" w:hAnsi="Arial" w:cs="Arial"/>
                <w:sz w:val="21"/>
                <w:szCs w:val="21"/>
              </w:rPr>
              <w:t>III, 3.b</w:t>
            </w:r>
          </w:p>
          <w:p w14:paraId="54808001" w14:textId="77777777" w:rsidR="00BA6802" w:rsidRPr="00DF425F" w:rsidRDefault="00BA6802" w:rsidP="00BA680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1"/>
                <w:szCs w:val="21"/>
              </w:rPr>
            </w:pPr>
            <w:r w:rsidRPr="00DF425F">
              <w:rPr>
                <w:rFonts w:ascii="Arial" w:hAnsi="Arial" w:cs="Arial"/>
                <w:sz w:val="21"/>
                <w:szCs w:val="21"/>
              </w:rPr>
              <w:t>IV, 2.b.(6)(b)2</w:t>
            </w:r>
          </w:p>
          <w:p w14:paraId="1FEDEE0C" w14:textId="60BB96FB" w:rsidR="00EF2020" w:rsidRPr="00362C56" w:rsidRDefault="00BA6802" w:rsidP="00BA6802">
            <w:p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DF425F">
              <w:rPr>
                <w:rFonts w:ascii="Arial" w:hAnsi="Arial" w:cs="Arial"/>
                <w:sz w:val="21"/>
                <w:szCs w:val="21"/>
              </w:rPr>
              <w:t>IV, 2.b.(6)(b)4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B430" w14:textId="743E63F8" w:rsidR="00835759" w:rsidRPr="00773852" w:rsidRDefault="008D297D" w:rsidP="00835759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REQUIRED</w:t>
            </w:r>
            <w:r w:rsidR="00835759">
              <w:rPr>
                <w:rFonts w:ascii="Arial" w:hAnsi="Arial" w:cs="Arial"/>
                <w:sz w:val="22"/>
                <w:szCs w:val="22"/>
              </w:rPr>
              <w:t xml:space="preserve">, no exceptions. </w:t>
            </w:r>
          </w:p>
          <w:p w14:paraId="6042C8B7" w14:textId="5CCC87EC" w:rsidR="00835759" w:rsidRPr="00835759" w:rsidRDefault="007323E0" w:rsidP="00835759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 can be an Agreement or </w:t>
            </w:r>
            <w:r w:rsidR="00835759" w:rsidRPr="00835759">
              <w:rPr>
                <w:rFonts w:ascii="Arial" w:hAnsi="Arial" w:cs="Arial"/>
                <w:sz w:val="22"/>
                <w:szCs w:val="22"/>
              </w:rPr>
              <w:t>Purchase Order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A26557B" w14:textId="77777777" w:rsidR="002648B0" w:rsidRPr="002648B0" w:rsidRDefault="002648B0">
      <w:pPr>
        <w:rPr>
          <w:rFonts w:ascii="Arial" w:hAnsi="Arial" w:cs="Arial"/>
          <w:sz w:val="22"/>
          <w:szCs w:val="22"/>
        </w:rPr>
      </w:pPr>
    </w:p>
    <w:p w14:paraId="3BAA1F42" w14:textId="77777777" w:rsidR="005F1239" w:rsidRPr="002648B0" w:rsidRDefault="005F1239" w:rsidP="005F1239">
      <w:pPr>
        <w:tabs>
          <w:tab w:val="left" w:pos="216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5F1239" w:rsidRPr="002648B0" w:rsidSect="00EF2020">
      <w:headerReference w:type="default" r:id="rId13"/>
      <w:footerReference w:type="default" r:id="rId14"/>
      <w:headerReference w:type="first" r:id="rId15"/>
      <w:pgSz w:w="12240" w:h="15840" w:code="1"/>
      <w:pgMar w:top="720" w:right="1080" w:bottom="720" w:left="1080" w:header="432" w:footer="432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Lorena Carrillo" w:date="2022-05-31T11:15:00Z" w:initials="LC">
    <w:p w14:paraId="32825A2C" w14:textId="33797A77" w:rsidR="00792385" w:rsidRDefault="00792385">
      <w:pPr>
        <w:pStyle w:val="CommentText"/>
      </w:pPr>
      <w:r>
        <w:rPr>
          <w:rStyle w:val="CommentReference"/>
        </w:rPr>
        <w:annotationRef/>
      </w:r>
      <w:r>
        <w:t xml:space="preserve">Anytime a contract is renewed in the option years, an amendment must be made to the original contract </w:t>
      </w:r>
      <w:r w:rsidR="00584486">
        <w:t>to execute the option year. The term and contract total must be stated.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825A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0776E" w16cex:dateUtc="2022-05-31T1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825A2C" w16cid:durableId="264077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FFE1" w14:textId="77777777" w:rsidR="00E91250" w:rsidRDefault="00E91250" w:rsidP="00E91250">
      <w:r>
        <w:separator/>
      </w:r>
    </w:p>
  </w:endnote>
  <w:endnote w:type="continuationSeparator" w:id="0">
    <w:p w14:paraId="4F5264EF" w14:textId="77777777" w:rsidR="00E91250" w:rsidRDefault="00E91250" w:rsidP="00E9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2392" w14:textId="77777777" w:rsidR="00362C56" w:rsidRPr="00E91250" w:rsidRDefault="00CE4F72" w:rsidP="00CE4F72">
    <w:pPr>
      <w:pStyle w:val="Footer"/>
      <w:tabs>
        <w:tab w:val="left" w:pos="1026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362C56" w:rsidRPr="00362C56">
      <w:rPr>
        <w:rFonts w:ascii="Arial" w:hAnsi="Arial" w:cs="Arial"/>
      </w:rPr>
      <w:fldChar w:fldCharType="begin"/>
    </w:r>
    <w:r w:rsidR="00362C56" w:rsidRPr="00362C56">
      <w:rPr>
        <w:rFonts w:ascii="Arial" w:hAnsi="Arial" w:cs="Arial"/>
      </w:rPr>
      <w:instrText xml:space="preserve"> PAGE   \* MERGEFORMAT </w:instrText>
    </w:r>
    <w:r w:rsidR="00362C56" w:rsidRPr="00362C56">
      <w:rPr>
        <w:rFonts w:ascii="Arial" w:hAnsi="Arial" w:cs="Arial"/>
      </w:rPr>
      <w:fldChar w:fldCharType="separate"/>
    </w:r>
    <w:r w:rsidR="00C86166">
      <w:rPr>
        <w:rFonts w:ascii="Arial" w:hAnsi="Arial" w:cs="Arial"/>
        <w:noProof/>
      </w:rPr>
      <w:t>3</w:t>
    </w:r>
    <w:r w:rsidR="00362C56" w:rsidRPr="00362C56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DFD13" w14:textId="77777777" w:rsidR="00E91250" w:rsidRDefault="00E91250" w:rsidP="00E91250">
      <w:r>
        <w:separator/>
      </w:r>
    </w:p>
  </w:footnote>
  <w:footnote w:type="continuationSeparator" w:id="0">
    <w:p w14:paraId="2E8BCF71" w14:textId="77777777" w:rsidR="00E91250" w:rsidRDefault="00E91250" w:rsidP="00E91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57EA" w14:textId="77777777" w:rsidR="00DB3A12" w:rsidRDefault="00DB3A12" w:rsidP="00DB3A12">
    <w:pPr>
      <w:tabs>
        <w:tab w:val="left" w:pos="1193"/>
        <w:tab w:val="center" w:pos="5040"/>
        <w:tab w:val="left" w:pos="5220"/>
      </w:tabs>
      <w:jc w:val="center"/>
      <w:rPr>
        <w:rFonts w:ascii="Arial" w:hAnsi="Arial" w:cs="Arial"/>
        <w:sz w:val="28"/>
        <w:szCs w:val="22"/>
      </w:rPr>
    </w:pPr>
    <w:r>
      <w:rPr>
        <w:rFonts w:ascii="Arial" w:hAnsi="Arial" w:cs="Arial"/>
        <w:sz w:val="28"/>
        <w:szCs w:val="22"/>
      </w:rPr>
      <w:t xml:space="preserve">Sole Source </w:t>
    </w:r>
    <w:r w:rsidRPr="00362C56">
      <w:rPr>
        <w:rFonts w:ascii="Arial" w:hAnsi="Arial" w:cs="Arial"/>
        <w:sz w:val="28"/>
        <w:szCs w:val="22"/>
      </w:rPr>
      <w:t>Procurement Checklist</w:t>
    </w:r>
  </w:p>
  <w:p w14:paraId="264E98A8" w14:textId="77777777" w:rsidR="00DB3A12" w:rsidRDefault="00DB3A12" w:rsidP="00DB3A12">
    <w:pPr>
      <w:tabs>
        <w:tab w:val="left" w:pos="1193"/>
        <w:tab w:val="center" w:pos="5040"/>
        <w:tab w:val="left" w:pos="5220"/>
      </w:tabs>
      <w:spacing w:after="12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(Noncompetitive Procurement / Unevaluated Options / One Vendor Responded) </w:t>
    </w:r>
  </w:p>
  <w:p w14:paraId="3043270B" w14:textId="77777777" w:rsidR="00DB3A12" w:rsidRPr="00B5617F" w:rsidRDefault="00DB3A12" w:rsidP="00DB3A12">
    <w:pPr>
      <w:tabs>
        <w:tab w:val="left" w:pos="1193"/>
        <w:tab w:val="center" w:pos="5040"/>
        <w:tab w:val="left" w:pos="5220"/>
      </w:tabs>
      <w:spacing w:after="12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&lt;/= $249,999</w:t>
    </w:r>
  </w:p>
  <w:p w14:paraId="1B3DABD0" w14:textId="77777777" w:rsidR="00DB3A12" w:rsidRDefault="00DB3A12" w:rsidP="00DB3A12">
    <w:pPr>
      <w:tabs>
        <w:tab w:val="left" w:pos="4680"/>
      </w:tabs>
      <w:spacing w:after="120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F908AC6" wp14:editId="6728C30A">
              <wp:simplePos x="0" y="0"/>
              <wp:positionH relativeFrom="column">
                <wp:posOffset>894715</wp:posOffset>
              </wp:positionH>
              <wp:positionV relativeFrom="paragraph">
                <wp:posOffset>157480</wp:posOffset>
              </wp:positionV>
              <wp:extent cx="5422392" cy="0"/>
              <wp:effectExtent l="0" t="0" r="26035" b="19050"/>
              <wp:wrapNone/>
              <wp:docPr id="1004890158" name="Straight Connector 10048901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22392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5589583" id="Straight Connector 100489015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45pt,12.4pt" to="497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" strokecolor="windowText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2"/>
        <w:szCs w:val="22"/>
      </w:rPr>
      <w:t xml:space="preserve">Project Name: </w:t>
    </w:r>
  </w:p>
  <w:p w14:paraId="27F503BC" w14:textId="77777777" w:rsidR="00DB3A12" w:rsidRDefault="00DB3A12" w:rsidP="00DB3A12">
    <w:pPr>
      <w:tabs>
        <w:tab w:val="left" w:pos="4680"/>
      </w:tabs>
      <w:spacing w:after="120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1CF533E" wp14:editId="29B927A0">
              <wp:simplePos x="0" y="0"/>
              <wp:positionH relativeFrom="margin">
                <wp:posOffset>4448175</wp:posOffset>
              </wp:positionH>
              <wp:positionV relativeFrom="paragraph">
                <wp:posOffset>144145</wp:posOffset>
              </wp:positionV>
              <wp:extent cx="1866265" cy="0"/>
              <wp:effectExtent l="0" t="0" r="0" b="0"/>
              <wp:wrapNone/>
              <wp:docPr id="325387623" name="Straight Connector 3253876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86626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C30097B" id="Straight Connector 32538762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0.25pt,11.35pt" to="497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F31DE25" wp14:editId="7724140B">
              <wp:simplePos x="0" y="0"/>
              <wp:positionH relativeFrom="column">
                <wp:posOffset>523874</wp:posOffset>
              </wp:positionH>
              <wp:positionV relativeFrom="paragraph">
                <wp:posOffset>153669</wp:posOffset>
              </wp:positionV>
              <wp:extent cx="2638425" cy="0"/>
              <wp:effectExtent l="0" t="0" r="0" b="0"/>
              <wp:wrapNone/>
              <wp:docPr id="462242161" name="Straight Connector 4622421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384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7A4F53D" id="Straight Connector 46224216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5pt,12.1pt" to="24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" strokecolor="black [3213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2"/>
        <w:szCs w:val="22"/>
      </w:rPr>
      <w:t xml:space="preserve">Agency: 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    Date Executed:  </w:t>
    </w:r>
  </w:p>
  <w:p w14:paraId="7D9D0D79" w14:textId="77777777" w:rsidR="00DB3A12" w:rsidRDefault="00DB3A12" w:rsidP="00DB3A12">
    <w:pPr>
      <w:tabs>
        <w:tab w:val="left" w:pos="4680"/>
      </w:tabs>
      <w:spacing w:after="120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E21EBB3" wp14:editId="365BF5B0">
              <wp:simplePos x="0" y="0"/>
              <wp:positionH relativeFrom="margin">
                <wp:posOffset>1247775</wp:posOffset>
              </wp:positionH>
              <wp:positionV relativeFrom="paragraph">
                <wp:posOffset>154940</wp:posOffset>
              </wp:positionV>
              <wp:extent cx="1943100" cy="0"/>
              <wp:effectExtent l="0" t="0" r="0" b="0"/>
              <wp:wrapNone/>
              <wp:docPr id="1624288829" name="Straight Connector 16242888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43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4E70356" id="Straight Connector 162428882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8.25pt,12.2pt" to="251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0ED3B9B" wp14:editId="2814548B">
              <wp:simplePos x="0" y="0"/>
              <wp:positionH relativeFrom="column">
                <wp:posOffset>5334000</wp:posOffset>
              </wp:positionH>
              <wp:positionV relativeFrom="paragraph">
                <wp:posOffset>145415</wp:posOffset>
              </wp:positionV>
              <wp:extent cx="984885" cy="0"/>
              <wp:effectExtent l="0" t="0" r="0" b="0"/>
              <wp:wrapNone/>
              <wp:docPr id="680500424" name="Straight Connector 6805004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848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783D193" id="Straight Connector 68050042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pt,11.45pt" to="497.5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" strokecolor="windowText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2"/>
        <w:szCs w:val="22"/>
      </w:rPr>
      <w:t>Procurement Type:   Sole Source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    Approximate Cost (from ICE):  </w:t>
    </w:r>
  </w:p>
  <w:p w14:paraId="0D1AD46B" w14:textId="77777777" w:rsidR="00DB3A12" w:rsidRPr="002648B0" w:rsidRDefault="00DB3A12" w:rsidP="00DB3A12">
    <w:pPr>
      <w:tabs>
        <w:tab w:val="left" w:pos="4680"/>
      </w:tabs>
      <w:spacing w:after="120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EFC2AEB" wp14:editId="1B075739">
              <wp:simplePos x="0" y="0"/>
              <wp:positionH relativeFrom="column">
                <wp:posOffset>1228725</wp:posOffset>
              </wp:positionH>
              <wp:positionV relativeFrom="paragraph">
                <wp:posOffset>146685</wp:posOffset>
              </wp:positionV>
              <wp:extent cx="1990725" cy="0"/>
              <wp:effectExtent l="0" t="0" r="0" b="0"/>
              <wp:wrapNone/>
              <wp:docPr id="1968716247" name="Straight Connector 1968716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907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C4F0F04" id="Straight Connector 196871624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75pt,11.55pt" to="253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" strokecolor="black [3213]" strokeweight=".5pt">
              <v:stroke joinstyle="miter"/>
            </v:line>
          </w:pict>
        </mc:Fallback>
      </mc:AlternateContent>
    </w: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3A9D960" wp14:editId="2604E16D">
              <wp:simplePos x="0" y="0"/>
              <wp:positionH relativeFrom="margin">
                <wp:posOffset>5343525</wp:posOffset>
              </wp:positionH>
              <wp:positionV relativeFrom="paragraph">
                <wp:posOffset>146685</wp:posOffset>
              </wp:positionV>
              <wp:extent cx="978535" cy="0"/>
              <wp:effectExtent l="0" t="0" r="0" b="0"/>
              <wp:wrapNone/>
              <wp:docPr id="1134126957" name="Straight Connector 11341269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85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C17BBB6" id="Straight Connector 113412695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0.75pt,11.55pt" to="497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" strokecolor="windowText" strokeweight=".5pt">
              <v:stroke joinstyle="miter"/>
              <w10:wrap anchorx="margin"/>
            </v:line>
          </w:pict>
        </mc:Fallback>
      </mc:AlternateContent>
    </w:r>
    <w:r>
      <w:rPr>
        <w:rFonts w:ascii="Arial" w:hAnsi="Arial" w:cs="Arial"/>
        <w:sz w:val="22"/>
        <w:szCs w:val="22"/>
      </w:rPr>
      <w:t xml:space="preserve">Funding Source(s): 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    Funding Agreement Number:</w:t>
    </w:r>
    <w:r>
      <w:rPr>
        <w:rFonts w:ascii="Arial" w:hAnsi="Arial" w:cs="Arial"/>
        <w:sz w:val="22"/>
        <w:szCs w:val="22"/>
      </w:rPr>
      <w:tab/>
    </w:r>
  </w:p>
  <w:p w14:paraId="62D901CF" w14:textId="4614A6AB" w:rsidR="005062FF" w:rsidRDefault="00DB3A12" w:rsidP="00EF2020">
    <w:pPr>
      <w:tabs>
        <w:tab w:val="left" w:pos="4680"/>
        <w:tab w:val="left" w:pos="5220"/>
        <w:tab w:val="left" w:pos="5760"/>
        <w:tab w:val="left" w:pos="7663"/>
        <w:tab w:val="right" w:pos="10800"/>
      </w:tabs>
      <w:spacing w:after="240"/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448CE81" wp14:editId="1826FA07">
              <wp:simplePos x="0" y="0"/>
              <wp:positionH relativeFrom="column">
                <wp:posOffset>885825</wp:posOffset>
              </wp:positionH>
              <wp:positionV relativeFrom="paragraph">
                <wp:posOffset>128904</wp:posOffset>
              </wp:positionV>
              <wp:extent cx="2333625" cy="0"/>
              <wp:effectExtent l="0" t="0" r="0" b="0"/>
              <wp:wrapNone/>
              <wp:docPr id="309421739" name="Straight Connector 3094217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336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A405042" id="Straight Connector 30942173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10.15pt" to="253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" strokecolor="black [3213]" strokeweight=".5pt">
              <v:stroke joinstyle="miter"/>
            </v:line>
          </w:pict>
        </mc:Fallback>
      </mc:AlternateContent>
    </w: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A52A17E" wp14:editId="3F0A30C8">
              <wp:simplePos x="0" y="0"/>
              <wp:positionH relativeFrom="margin">
                <wp:posOffset>4438650</wp:posOffset>
              </wp:positionH>
              <wp:positionV relativeFrom="paragraph">
                <wp:posOffset>138430</wp:posOffset>
              </wp:positionV>
              <wp:extent cx="1875790" cy="0"/>
              <wp:effectExtent l="0" t="0" r="0" b="0"/>
              <wp:wrapNone/>
              <wp:docPr id="872497828" name="Straight Connector 8724978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87579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6BD9A92" id="Straight Connector 87249782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9.5pt,10.9pt" to="497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rFonts w:ascii="Arial" w:hAnsi="Arial" w:cs="Arial"/>
        <w:sz w:val="22"/>
        <w:szCs w:val="22"/>
      </w:rPr>
      <w:t xml:space="preserve">Vendor Name: 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Reviewer Name:</w:t>
    </w:r>
    <w:r>
      <w:rPr>
        <w:rFonts w:ascii="Arial" w:hAnsi="Arial" w:cs="Arial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88533" w14:textId="77777777" w:rsidR="00EF2020" w:rsidRDefault="00EF2020" w:rsidP="00EF2020">
    <w:pPr>
      <w:tabs>
        <w:tab w:val="left" w:pos="1193"/>
        <w:tab w:val="center" w:pos="5040"/>
        <w:tab w:val="left" w:pos="5220"/>
      </w:tabs>
      <w:jc w:val="center"/>
      <w:rPr>
        <w:rFonts w:ascii="Arial" w:hAnsi="Arial" w:cs="Arial"/>
        <w:sz w:val="28"/>
        <w:szCs w:val="22"/>
      </w:rPr>
    </w:pPr>
  </w:p>
  <w:p w14:paraId="5230703D" w14:textId="656AF91C" w:rsidR="00EF2020" w:rsidRDefault="009323F1" w:rsidP="00EF2020">
    <w:pPr>
      <w:tabs>
        <w:tab w:val="left" w:pos="1193"/>
        <w:tab w:val="center" w:pos="5040"/>
        <w:tab w:val="left" w:pos="5220"/>
      </w:tabs>
      <w:jc w:val="center"/>
      <w:rPr>
        <w:rFonts w:ascii="Arial" w:hAnsi="Arial" w:cs="Arial"/>
        <w:sz w:val="28"/>
        <w:szCs w:val="22"/>
      </w:rPr>
    </w:pPr>
    <w:r>
      <w:rPr>
        <w:rFonts w:ascii="Arial" w:hAnsi="Arial" w:cs="Arial"/>
        <w:sz w:val="28"/>
        <w:szCs w:val="22"/>
      </w:rPr>
      <w:t>Sole Source</w:t>
    </w:r>
    <w:r w:rsidR="00EF2020">
      <w:rPr>
        <w:rFonts w:ascii="Arial" w:hAnsi="Arial" w:cs="Arial"/>
        <w:sz w:val="28"/>
        <w:szCs w:val="22"/>
      </w:rPr>
      <w:t xml:space="preserve"> </w:t>
    </w:r>
    <w:r w:rsidR="00EF2020" w:rsidRPr="00362C56">
      <w:rPr>
        <w:rFonts w:ascii="Arial" w:hAnsi="Arial" w:cs="Arial"/>
        <w:sz w:val="28"/>
        <w:szCs w:val="22"/>
      </w:rPr>
      <w:t>Procurement Checklist</w:t>
    </w:r>
  </w:p>
  <w:p w14:paraId="0C26FE43" w14:textId="4402EF03" w:rsidR="009323F1" w:rsidRDefault="00EF2020" w:rsidP="00EF2020">
    <w:pPr>
      <w:tabs>
        <w:tab w:val="left" w:pos="1193"/>
        <w:tab w:val="center" w:pos="5040"/>
        <w:tab w:val="left" w:pos="5220"/>
      </w:tabs>
      <w:spacing w:after="12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(</w:t>
    </w:r>
    <w:r w:rsidR="009323F1">
      <w:rPr>
        <w:rFonts w:ascii="Arial" w:hAnsi="Arial" w:cs="Arial"/>
        <w:sz w:val="22"/>
        <w:szCs w:val="22"/>
      </w:rPr>
      <w:t xml:space="preserve">Noncompetitive Procurement / </w:t>
    </w:r>
    <w:r w:rsidR="00527EDD">
      <w:rPr>
        <w:rFonts w:ascii="Arial" w:hAnsi="Arial" w:cs="Arial"/>
        <w:sz w:val="22"/>
        <w:szCs w:val="22"/>
      </w:rPr>
      <w:t>Unevaluated</w:t>
    </w:r>
    <w:r w:rsidR="009323F1">
      <w:rPr>
        <w:rFonts w:ascii="Arial" w:hAnsi="Arial" w:cs="Arial"/>
        <w:sz w:val="22"/>
        <w:szCs w:val="22"/>
      </w:rPr>
      <w:t xml:space="preserve"> Options / One Vendor Respon</w:t>
    </w:r>
    <w:r w:rsidR="00527EDD">
      <w:rPr>
        <w:rFonts w:ascii="Arial" w:hAnsi="Arial" w:cs="Arial"/>
        <w:sz w:val="22"/>
        <w:szCs w:val="22"/>
      </w:rPr>
      <w:t>ded</w:t>
    </w:r>
    <w:r w:rsidR="009323F1">
      <w:rPr>
        <w:rFonts w:ascii="Arial" w:hAnsi="Arial" w:cs="Arial"/>
        <w:sz w:val="22"/>
        <w:szCs w:val="22"/>
      </w:rPr>
      <w:t>)</w:t>
    </w:r>
    <w:r>
      <w:rPr>
        <w:rFonts w:ascii="Arial" w:hAnsi="Arial" w:cs="Arial"/>
        <w:sz w:val="22"/>
        <w:szCs w:val="22"/>
      </w:rPr>
      <w:t xml:space="preserve"> </w:t>
    </w:r>
  </w:p>
  <w:p w14:paraId="274EBEDC" w14:textId="0C511275" w:rsidR="00EF2020" w:rsidRPr="00B5617F" w:rsidRDefault="00F7556C" w:rsidP="00EF2020">
    <w:pPr>
      <w:tabs>
        <w:tab w:val="left" w:pos="1193"/>
        <w:tab w:val="center" w:pos="5040"/>
        <w:tab w:val="left" w:pos="5220"/>
      </w:tabs>
      <w:spacing w:after="12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&lt;</w:t>
    </w:r>
    <w:r w:rsidR="00285757">
      <w:rPr>
        <w:rFonts w:ascii="Arial" w:hAnsi="Arial" w:cs="Arial"/>
        <w:sz w:val="22"/>
        <w:szCs w:val="22"/>
      </w:rPr>
      <w:t>/=</w:t>
    </w:r>
    <w:r w:rsidR="00527EDD">
      <w:rPr>
        <w:rFonts w:ascii="Arial" w:hAnsi="Arial" w:cs="Arial"/>
        <w:sz w:val="22"/>
        <w:szCs w:val="22"/>
      </w:rPr>
      <w:t xml:space="preserve"> </w:t>
    </w:r>
    <w:r w:rsidR="00EF2020">
      <w:rPr>
        <w:rFonts w:ascii="Arial" w:hAnsi="Arial" w:cs="Arial"/>
        <w:sz w:val="22"/>
        <w:szCs w:val="22"/>
      </w:rPr>
      <w:t>$2</w:t>
    </w:r>
    <w:r w:rsidR="00527EDD">
      <w:rPr>
        <w:rFonts w:ascii="Arial" w:hAnsi="Arial" w:cs="Arial"/>
        <w:sz w:val="22"/>
        <w:szCs w:val="22"/>
      </w:rPr>
      <w:t>49,999</w:t>
    </w:r>
  </w:p>
  <w:p w14:paraId="12FCCA94" w14:textId="01160BCC" w:rsidR="00EF2020" w:rsidRDefault="00EF2020" w:rsidP="00EF2020">
    <w:pPr>
      <w:tabs>
        <w:tab w:val="left" w:pos="4680"/>
      </w:tabs>
      <w:spacing w:after="120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1EE914" wp14:editId="53E04F0C">
              <wp:simplePos x="0" y="0"/>
              <wp:positionH relativeFrom="column">
                <wp:posOffset>894715</wp:posOffset>
              </wp:positionH>
              <wp:positionV relativeFrom="paragraph">
                <wp:posOffset>157480</wp:posOffset>
              </wp:positionV>
              <wp:extent cx="5422392" cy="0"/>
              <wp:effectExtent l="0" t="0" r="2603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22392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16BBDB4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45pt,12.4pt" to="497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" strokecolor="windowText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2"/>
        <w:szCs w:val="22"/>
      </w:rPr>
      <w:t xml:space="preserve">Project Name: </w:t>
    </w:r>
  </w:p>
  <w:p w14:paraId="06F43C47" w14:textId="3F1D3EFC" w:rsidR="00EF2020" w:rsidRDefault="00EF2020" w:rsidP="00EF2020">
    <w:pPr>
      <w:tabs>
        <w:tab w:val="left" w:pos="4680"/>
      </w:tabs>
      <w:spacing w:after="120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4574B3" wp14:editId="069AD2BE">
              <wp:simplePos x="0" y="0"/>
              <wp:positionH relativeFrom="margin">
                <wp:posOffset>4448175</wp:posOffset>
              </wp:positionH>
              <wp:positionV relativeFrom="paragraph">
                <wp:posOffset>144145</wp:posOffset>
              </wp:positionV>
              <wp:extent cx="186626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86626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DB62FBA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0.25pt,11.35pt" to="497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38315" wp14:editId="4218C872">
              <wp:simplePos x="0" y="0"/>
              <wp:positionH relativeFrom="column">
                <wp:posOffset>523874</wp:posOffset>
              </wp:positionH>
              <wp:positionV relativeFrom="paragraph">
                <wp:posOffset>153669</wp:posOffset>
              </wp:positionV>
              <wp:extent cx="2638425" cy="0"/>
              <wp:effectExtent l="0" t="0" r="0" b="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384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291AA41" id="Straight Connector 2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5pt,12.1pt" to="24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" strokecolor="black [3213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2"/>
        <w:szCs w:val="22"/>
      </w:rPr>
      <w:t>Agency:</w:t>
    </w:r>
    <w:r w:rsidR="008E7725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    Date Executed:  </w:t>
    </w:r>
  </w:p>
  <w:p w14:paraId="62B91F39" w14:textId="52D3827E" w:rsidR="00EF2020" w:rsidRDefault="00EF2020" w:rsidP="00EF2020">
    <w:pPr>
      <w:tabs>
        <w:tab w:val="left" w:pos="4680"/>
      </w:tabs>
      <w:spacing w:after="120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CE9528" wp14:editId="4F3CEDE8">
              <wp:simplePos x="0" y="0"/>
              <wp:positionH relativeFrom="margin">
                <wp:posOffset>1247775</wp:posOffset>
              </wp:positionH>
              <wp:positionV relativeFrom="paragraph">
                <wp:posOffset>154940</wp:posOffset>
              </wp:positionV>
              <wp:extent cx="1943100" cy="0"/>
              <wp:effectExtent l="0" t="0" r="0" b="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43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5D2557C" id="Straight Connector 2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8.25pt,12.2pt" to="251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7FB6F8" wp14:editId="119B3232">
              <wp:simplePos x="0" y="0"/>
              <wp:positionH relativeFrom="column">
                <wp:posOffset>5334000</wp:posOffset>
              </wp:positionH>
              <wp:positionV relativeFrom="paragraph">
                <wp:posOffset>145415</wp:posOffset>
              </wp:positionV>
              <wp:extent cx="984885" cy="0"/>
              <wp:effectExtent l="0" t="0" r="0" b="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848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90CD56" id="Straight Connector 2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pt,11.45pt" to="497.5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" strokecolor="windowText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2"/>
        <w:szCs w:val="22"/>
      </w:rPr>
      <w:t xml:space="preserve">Procurement Type:  </w:t>
    </w:r>
    <w:r w:rsidR="008E7725">
      <w:rPr>
        <w:rFonts w:ascii="Arial" w:hAnsi="Arial" w:cs="Arial"/>
        <w:sz w:val="22"/>
        <w:szCs w:val="22"/>
      </w:rPr>
      <w:t xml:space="preserve"> </w:t>
    </w:r>
    <w:r w:rsidR="009323F1">
      <w:rPr>
        <w:rFonts w:ascii="Arial" w:hAnsi="Arial" w:cs="Arial"/>
        <w:sz w:val="22"/>
        <w:szCs w:val="22"/>
      </w:rPr>
      <w:t>Sole Source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    Approximate Cost (from ICE):  </w:t>
    </w:r>
  </w:p>
  <w:p w14:paraId="72EFA6B8" w14:textId="1E611C76" w:rsidR="00EF2020" w:rsidRPr="002648B0" w:rsidRDefault="00EF2020" w:rsidP="00EF2020">
    <w:pPr>
      <w:tabs>
        <w:tab w:val="left" w:pos="4680"/>
      </w:tabs>
      <w:spacing w:after="120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E16370" wp14:editId="26B066CD">
              <wp:simplePos x="0" y="0"/>
              <wp:positionH relativeFrom="column">
                <wp:posOffset>1228725</wp:posOffset>
              </wp:positionH>
              <wp:positionV relativeFrom="paragraph">
                <wp:posOffset>146685</wp:posOffset>
              </wp:positionV>
              <wp:extent cx="1990725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907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B97BDD2" id="Straight Connector 2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75pt,11.55pt" to="253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" strokecolor="black [3213]" strokeweight=".5pt">
              <v:stroke joinstyle="miter"/>
            </v:line>
          </w:pict>
        </mc:Fallback>
      </mc:AlternateContent>
    </w: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649944" wp14:editId="2658BAE5">
              <wp:simplePos x="0" y="0"/>
              <wp:positionH relativeFrom="margin">
                <wp:posOffset>5343525</wp:posOffset>
              </wp:positionH>
              <wp:positionV relativeFrom="paragraph">
                <wp:posOffset>146685</wp:posOffset>
              </wp:positionV>
              <wp:extent cx="978535" cy="0"/>
              <wp:effectExtent l="0" t="0" r="0" b="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85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A87A89D" id="Straight Connector 2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0.75pt,11.55pt" to="497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" strokecolor="windowText" strokeweight=".5pt">
              <v:stroke joinstyle="miter"/>
              <w10:wrap anchorx="margin"/>
            </v:line>
          </w:pict>
        </mc:Fallback>
      </mc:AlternateContent>
    </w:r>
    <w:r>
      <w:rPr>
        <w:rFonts w:ascii="Arial" w:hAnsi="Arial" w:cs="Arial"/>
        <w:sz w:val="22"/>
        <w:szCs w:val="22"/>
      </w:rPr>
      <w:t>Funding Source(s):</w:t>
    </w:r>
    <w:r w:rsidR="008E7725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    Funding Agreement Number:</w:t>
    </w:r>
    <w:r>
      <w:rPr>
        <w:rFonts w:ascii="Arial" w:hAnsi="Arial" w:cs="Arial"/>
        <w:sz w:val="22"/>
        <w:szCs w:val="22"/>
      </w:rPr>
      <w:tab/>
    </w:r>
  </w:p>
  <w:p w14:paraId="7FD3BE92" w14:textId="10508BB1" w:rsidR="00EF2020" w:rsidRDefault="00EF2020" w:rsidP="00DB3A12">
    <w:pPr>
      <w:tabs>
        <w:tab w:val="left" w:pos="4680"/>
        <w:tab w:val="left" w:pos="5220"/>
        <w:tab w:val="left" w:pos="5760"/>
        <w:tab w:val="left" w:pos="7663"/>
        <w:tab w:val="right" w:pos="10800"/>
      </w:tabs>
      <w:spacing w:after="240"/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0699F7" wp14:editId="594D6A1A">
              <wp:simplePos x="0" y="0"/>
              <wp:positionH relativeFrom="column">
                <wp:posOffset>885825</wp:posOffset>
              </wp:positionH>
              <wp:positionV relativeFrom="paragraph">
                <wp:posOffset>128904</wp:posOffset>
              </wp:positionV>
              <wp:extent cx="2333625" cy="0"/>
              <wp:effectExtent l="0" t="0" r="0" b="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336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A33879A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10.15pt" to="253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" strokecolor="black [3213]" strokeweight=".5pt">
              <v:stroke joinstyle="miter"/>
            </v:line>
          </w:pict>
        </mc:Fallback>
      </mc:AlternateContent>
    </w: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EC4B54" wp14:editId="49128DDD">
              <wp:simplePos x="0" y="0"/>
              <wp:positionH relativeFrom="margin">
                <wp:posOffset>4438650</wp:posOffset>
              </wp:positionH>
              <wp:positionV relativeFrom="paragraph">
                <wp:posOffset>138430</wp:posOffset>
              </wp:positionV>
              <wp:extent cx="1875790" cy="0"/>
              <wp:effectExtent l="0" t="0" r="0" b="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87579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8EB11A5" id="Straight Connector 2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9.5pt,10.9pt" to="497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rFonts w:ascii="Arial" w:hAnsi="Arial" w:cs="Arial"/>
        <w:sz w:val="22"/>
        <w:szCs w:val="22"/>
      </w:rPr>
      <w:t>Vendor Name:</w:t>
    </w:r>
    <w:r w:rsidR="008E7725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 Reviewer Name</w:t>
    </w:r>
    <w:r w:rsidR="003D7E5D">
      <w:rPr>
        <w:rFonts w:ascii="Arial" w:hAnsi="Arial" w:cs="Arial"/>
        <w:sz w:val="22"/>
        <w:szCs w:val="22"/>
      </w:rPr>
      <w:t>:</w:t>
    </w:r>
    <w:r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310C"/>
    <w:multiLevelType w:val="hybridMultilevel"/>
    <w:tmpl w:val="29FAB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12E3C"/>
    <w:multiLevelType w:val="hybridMultilevel"/>
    <w:tmpl w:val="F1D28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B5577"/>
    <w:multiLevelType w:val="hybridMultilevel"/>
    <w:tmpl w:val="A9B2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9565B"/>
    <w:multiLevelType w:val="hybridMultilevel"/>
    <w:tmpl w:val="4E20BB28"/>
    <w:lvl w:ilvl="0" w:tplc="9B6A9B7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70CBE"/>
    <w:multiLevelType w:val="hybridMultilevel"/>
    <w:tmpl w:val="0CB6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9091F"/>
    <w:multiLevelType w:val="hybridMultilevel"/>
    <w:tmpl w:val="1EA29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42EE4"/>
    <w:multiLevelType w:val="hybridMultilevel"/>
    <w:tmpl w:val="CF546A62"/>
    <w:lvl w:ilvl="0" w:tplc="F21E15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377A9"/>
    <w:multiLevelType w:val="hybridMultilevel"/>
    <w:tmpl w:val="A538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76F04"/>
    <w:multiLevelType w:val="hybridMultilevel"/>
    <w:tmpl w:val="D5AC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35670"/>
    <w:multiLevelType w:val="hybridMultilevel"/>
    <w:tmpl w:val="C9A2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511D5"/>
    <w:multiLevelType w:val="hybridMultilevel"/>
    <w:tmpl w:val="83B4EF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C712A09"/>
    <w:multiLevelType w:val="hybridMultilevel"/>
    <w:tmpl w:val="3B160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12E7A"/>
    <w:multiLevelType w:val="hybridMultilevel"/>
    <w:tmpl w:val="7B04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7724E"/>
    <w:multiLevelType w:val="hybridMultilevel"/>
    <w:tmpl w:val="C8F61CA2"/>
    <w:lvl w:ilvl="0" w:tplc="0409000F">
      <w:start w:val="1"/>
      <w:numFmt w:val="decimal"/>
      <w:lvlText w:val="%1."/>
      <w:lvlJc w:val="left"/>
      <w:pPr>
        <w:ind w:left="697" w:hanging="360"/>
      </w:p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4" w15:restartNumberingAfterBreak="0">
    <w:nsid w:val="648D2EFC"/>
    <w:multiLevelType w:val="hybridMultilevel"/>
    <w:tmpl w:val="5F2C7752"/>
    <w:lvl w:ilvl="0" w:tplc="7D14CA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A14A5"/>
    <w:multiLevelType w:val="hybridMultilevel"/>
    <w:tmpl w:val="4F1E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543EE"/>
    <w:multiLevelType w:val="hybridMultilevel"/>
    <w:tmpl w:val="83945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50000">
    <w:abstractNumId w:val="3"/>
  </w:num>
  <w:num w:numId="2" w16cid:durableId="1013800945">
    <w:abstractNumId w:val="14"/>
  </w:num>
  <w:num w:numId="3" w16cid:durableId="192962237">
    <w:abstractNumId w:val="1"/>
  </w:num>
  <w:num w:numId="4" w16cid:durableId="2002155947">
    <w:abstractNumId w:val="5"/>
  </w:num>
  <w:num w:numId="5" w16cid:durableId="152111271">
    <w:abstractNumId w:val="13"/>
  </w:num>
  <w:num w:numId="6" w16cid:durableId="2025548012">
    <w:abstractNumId w:val="6"/>
  </w:num>
  <w:num w:numId="7" w16cid:durableId="1533686883">
    <w:abstractNumId w:val="15"/>
  </w:num>
  <w:num w:numId="8" w16cid:durableId="940575913">
    <w:abstractNumId w:val="12"/>
  </w:num>
  <w:num w:numId="9" w16cid:durableId="1452285642">
    <w:abstractNumId w:val="11"/>
  </w:num>
  <w:num w:numId="10" w16cid:durableId="870453691">
    <w:abstractNumId w:val="9"/>
  </w:num>
  <w:num w:numId="11" w16cid:durableId="1934194454">
    <w:abstractNumId w:val="7"/>
  </w:num>
  <w:num w:numId="12" w16cid:durableId="1568807531">
    <w:abstractNumId w:val="4"/>
  </w:num>
  <w:num w:numId="13" w16cid:durableId="338315744">
    <w:abstractNumId w:val="8"/>
  </w:num>
  <w:num w:numId="14" w16cid:durableId="816800380">
    <w:abstractNumId w:val="0"/>
  </w:num>
  <w:num w:numId="15" w16cid:durableId="3552068">
    <w:abstractNumId w:val="10"/>
  </w:num>
  <w:num w:numId="16" w16cid:durableId="958217773">
    <w:abstractNumId w:val="16"/>
  </w:num>
  <w:num w:numId="17" w16cid:durableId="65800435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rena Carrillo">
    <w15:presenceInfo w15:providerId="AD" w15:userId="S::LCarrillo@nctcog.org::731c9e1e-2d3d-465a-b40d-12a80af6a9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8B0"/>
    <w:rsid w:val="00002AAD"/>
    <w:rsid w:val="0002359D"/>
    <w:rsid w:val="00025E86"/>
    <w:rsid w:val="00053688"/>
    <w:rsid w:val="0006164E"/>
    <w:rsid w:val="0006369F"/>
    <w:rsid w:val="000901E6"/>
    <w:rsid w:val="0009293A"/>
    <w:rsid w:val="000A0A25"/>
    <w:rsid w:val="000D2E57"/>
    <w:rsid w:val="000E4A83"/>
    <w:rsid w:val="000F4C0D"/>
    <w:rsid w:val="000F6F83"/>
    <w:rsid w:val="00111104"/>
    <w:rsid w:val="00115819"/>
    <w:rsid w:val="00172E5A"/>
    <w:rsid w:val="0017518E"/>
    <w:rsid w:val="001B46B5"/>
    <w:rsid w:val="001E51E2"/>
    <w:rsid w:val="001E7D88"/>
    <w:rsid w:val="00215EE3"/>
    <w:rsid w:val="002160F4"/>
    <w:rsid w:val="00216A73"/>
    <w:rsid w:val="00230C96"/>
    <w:rsid w:val="00242A54"/>
    <w:rsid w:val="002648B0"/>
    <w:rsid w:val="00275BA0"/>
    <w:rsid w:val="00285757"/>
    <w:rsid w:val="002D6494"/>
    <w:rsid w:val="002D7025"/>
    <w:rsid w:val="0033166D"/>
    <w:rsid w:val="00334B64"/>
    <w:rsid w:val="00335D14"/>
    <w:rsid w:val="00354EFC"/>
    <w:rsid w:val="00362C56"/>
    <w:rsid w:val="003843FC"/>
    <w:rsid w:val="003A784F"/>
    <w:rsid w:val="003B28B4"/>
    <w:rsid w:val="003B7B62"/>
    <w:rsid w:val="003C7D86"/>
    <w:rsid w:val="003D3960"/>
    <w:rsid w:val="003D7E5D"/>
    <w:rsid w:val="00400CB9"/>
    <w:rsid w:val="0040614F"/>
    <w:rsid w:val="00407064"/>
    <w:rsid w:val="004169EF"/>
    <w:rsid w:val="004230F0"/>
    <w:rsid w:val="0044189B"/>
    <w:rsid w:val="00454194"/>
    <w:rsid w:val="00470DC7"/>
    <w:rsid w:val="00472689"/>
    <w:rsid w:val="00486B08"/>
    <w:rsid w:val="00496F84"/>
    <w:rsid w:val="004A76F6"/>
    <w:rsid w:val="004B28EA"/>
    <w:rsid w:val="004D0736"/>
    <w:rsid w:val="00505270"/>
    <w:rsid w:val="005062FF"/>
    <w:rsid w:val="00507CF5"/>
    <w:rsid w:val="005141DA"/>
    <w:rsid w:val="0051511F"/>
    <w:rsid w:val="00527EDD"/>
    <w:rsid w:val="0055567F"/>
    <w:rsid w:val="00555CD9"/>
    <w:rsid w:val="00557BF6"/>
    <w:rsid w:val="005612C2"/>
    <w:rsid w:val="00584486"/>
    <w:rsid w:val="005B1E22"/>
    <w:rsid w:val="005B3C04"/>
    <w:rsid w:val="005E3730"/>
    <w:rsid w:val="005E6EAB"/>
    <w:rsid w:val="005F1239"/>
    <w:rsid w:val="00630FB4"/>
    <w:rsid w:val="00643FFB"/>
    <w:rsid w:val="0067782D"/>
    <w:rsid w:val="00677903"/>
    <w:rsid w:val="006B2CA6"/>
    <w:rsid w:val="006C17C6"/>
    <w:rsid w:val="006F6D38"/>
    <w:rsid w:val="00714FC4"/>
    <w:rsid w:val="00717618"/>
    <w:rsid w:val="00722165"/>
    <w:rsid w:val="007323E0"/>
    <w:rsid w:val="007434D5"/>
    <w:rsid w:val="00773852"/>
    <w:rsid w:val="00773E3F"/>
    <w:rsid w:val="00781852"/>
    <w:rsid w:val="007915E0"/>
    <w:rsid w:val="00792385"/>
    <w:rsid w:val="007A01A1"/>
    <w:rsid w:val="007A23BE"/>
    <w:rsid w:val="007C02C8"/>
    <w:rsid w:val="007C68B1"/>
    <w:rsid w:val="007D13BF"/>
    <w:rsid w:val="007E3167"/>
    <w:rsid w:val="007E76AB"/>
    <w:rsid w:val="007F09B8"/>
    <w:rsid w:val="007F3488"/>
    <w:rsid w:val="007F59EE"/>
    <w:rsid w:val="00810F43"/>
    <w:rsid w:val="00815435"/>
    <w:rsid w:val="00835759"/>
    <w:rsid w:val="00865E31"/>
    <w:rsid w:val="00885A1C"/>
    <w:rsid w:val="0089000F"/>
    <w:rsid w:val="00892AB7"/>
    <w:rsid w:val="008D297D"/>
    <w:rsid w:val="008D2C02"/>
    <w:rsid w:val="008E7725"/>
    <w:rsid w:val="008F33A0"/>
    <w:rsid w:val="009323F1"/>
    <w:rsid w:val="00932B84"/>
    <w:rsid w:val="009427EC"/>
    <w:rsid w:val="00956114"/>
    <w:rsid w:val="00972051"/>
    <w:rsid w:val="00973230"/>
    <w:rsid w:val="00993991"/>
    <w:rsid w:val="009A18F3"/>
    <w:rsid w:val="009E3735"/>
    <w:rsid w:val="009F29DF"/>
    <w:rsid w:val="009F313D"/>
    <w:rsid w:val="00A134BC"/>
    <w:rsid w:val="00A153DA"/>
    <w:rsid w:val="00A47EC5"/>
    <w:rsid w:val="00A57775"/>
    <w:rsid w:val="00A63206"/>
    <w:rsid w:val="00A70E49"/>
    <w:rsid w:val="00A82531"/>
    <w:rsid w:val="00A83D46"/>
    <w:rsid w:val="00A9241D"/>
    <w:rsid w:val="00AB3A1B"/>
    <w:rsid w:val="00AB61E7"/>
    <w:rsid w:val="00AB62E1"/>
    <w:rsid w:val="00AD1C2D"/>
    <w:rsid w:val="00AD3933"/>
    <w:rsid w:val="00AD735B"/>
    <w:rsid w:val="00B136CB"/>
    <w:rsid w:val="00B42BB2"/>
    <w:rsid w:val="00B47C5E"/>
    <w:rsid w:val="00B52D7B"/>
    <w:rsid w:val="00B5617F"/>
    <w:rsid w:val="00B57666"/>
    <w:rsid w:val="00B60859"/>
    <w:rsid w:val="00B62C41"/>
    <w:rsid w:val="00B84B47"/>
    <w:rsid w:val="00BA6802"/>
    <w:rsid w:val="00BB61D7"/>
    <w:rsid w:val="00BC6ED5"/>
    <w:rsid w:val="00BD38A0"/>
    <w:rsid w:val="00BD4794"/>
    <w:rsid w:val="00BE6E94"/>
    <w:rsid w:val="00C3443D"/>
    <w:rsid w:val="00C52614"/>
    <w:rsid w:val="00C60E37"/>
    <w:rsid w:val="00C639AC"/>
    <w:rsid w:val="00C65810"/>
    <w:rsid w:val="00C76A9B"/>
    <w:rsid w:val="00C86166"/>
    <w:rsid w:val="00C952FC"/>
    <w:rsid w:val="00CA62B3"/>
    <w:rsid w:val="00CE4F72"/>
    <w:rsid w:val="00CF57C6"/>
    <w:rsid w:val="00D05161"/>
    <w:rsid w:val="00D63F45"/>
    <w:rsid w:val="00D64ED9"/>
    <w:rsid w:val="00D7042D"/>
    <w:rsid w:val="00D7134B"/>
    <w:rsid w:val="00D82F09"/>
    <w:rsid w:val="00D8778B"/>
    <w:rsid w:val="00DB20A6"/>
    <w:rsid w:val="00DB2F3E"/>
    <w:rsid w:val="00DB3A12"/>
    <w:rsid w:val="00DF0D5C"/>
    <w:rsid w:val="00E05DB9"/>
    <w:rsid w:val="00E07773"/>
    <w:rsid w:val="00E116D7"/>
    <w:rsid w:val="00E30A16"/>
    <w:rsid w:val="00E43DC1"/>
    <w:rsid w:val="00E82A59"/>
    <w:rsid w:val="00E83B70"/>
    <w:rsid w:val="00E91250"/>
    <w:rsid w:val="00ED0B07"/>
    <w:rsid w:val="00EF2020"/>
    <w:rsid w:val="00EF36A3"/>
    <w:rsid w:val="00F15A9F"/>
    <w:rsid w:val="00F458C4"/>
    <w:rsid w:val="00F746A3"/>
    <w:rsid w:val="00F7556C"/>
    <w:rsid w:val="00FA2427"/>
    <w:rsid w:val="00FA31E2"/>
    <w:rsid w:val="00F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4F8DF819"/>
  <w15:chartTrackingRefBased/>
  <w15:docId w15:val="{BA11BE3E-E306-4576-B4B8-3116233F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48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8B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1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250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11104"/>
    <w:rPr>
      <w:color w:val="808080"/>
    </w:rPr>
  </w:style>
  <w:style w:type="character" w:customStyle="1" w:styleId="Style1">
    <w:name w:val="Style1"/>
    <w:basedOn w:val="DefaultParagraphFont"/>
    <w:uiPriority w:val="1"/>
    <w:rsid w:val="0011110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6C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4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1DA"/>
  </w:style>
  <w:style w:type="character" w:customStyle="1" w:styleId="CommentTextChar">
    <w:name w:val="Comment Text Char"/>
    <w:basedOn w:val="DefaultParagraphFont"/>
    <w:link w:val="CommentText"/>
    <w:uiPriority w:val="99"/>
    <w:rsid w:val="005141D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1D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A0A25"/>
    <w:pPr>
      <w:ind w:left="720"/>
      <w:contextualSpacing/>
    </w:pPr>
  </w:style>
  <w:style w:type="character" w:styleId="Hyperlink">
    <w:name w:val="Hyperlink"/>
    <w:semiHidden/>
    <w:rsid w:val="0005368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.gov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D7DB0-6AD0-4011-8107-5C1EEE1D6F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N.C.T.C.O.G.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Brown</dc:creator>
  <cp:keywords/>
  <dc:description/>
  <cp:lastModifiedBy>Alonda Massey</cp:lastModifiedBy>
  <cp:revision>26</cp:revision>
  <cp:lastPrinted>2016-11-09T17:47:00Z</cp:lastPrinted>
  <dcterms:created xsi:type="dcterms:W3CDTF">2023-03-02T20:12:00Z</dcterms:created>
  <dcterms:modified xsi:type="dcterms:W3CDTF">2023-07-11T14:28:00Z</dcterms:modified>
</cp:coreProperties>
</file>