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C27FC" w14:textId="334A9AB6" w:rsidR="00B86BD1" w:rsidRDefault="00B86BD1" w:rsidP="00D82A6F">
      <w:pPr>
        <w:jc w:val="center"/>
        <w:rPr>
          <w:rFonts w:ascii="Arial" w:hAnsi="Arial" w:cs="Arial"/>
          <w:b/>
        </w:rPr>
      </w:pPr>
      <w:r w:rsidRPr="00B86BD1">
        <w:rPr>
          <w:rFonts w:ascii="Arial" w:hAnsi="Arial" w:cs="Arial"/>
          <w:b/>
        </w:rPr>
        <w:t>NUTRITION</w:t>
      </w:r>
      <w:r w:rsidR="00D82A6F">
        <w:rPr>
          <w:rFonts w:ascii="Arial" w:hAnsi="Arial" w:cs="Arial"/>
          <w:b/>
        </w:rPr>
        <w:t xml:space="preserve"> AND/OR </w:t>
      </w:r>
      <w:r w:rsidRPr="00B86BD1">
        <w:rPr>
          <w:rFonts w:ascii="Arial" w:hAnsi="Arial" w:cs="Arial"/>
          <w:b/>
        </w:rPr>
        <w:t>TRANSPORTATION</w:t>
      </w:r>
      <w:r w:rsidR="00D82A6F">
        <w:rPr>
          <w:rFonts w:ascii="Arial" w:hAnsi="Arial" w:cs="Arial"/>
          <w:b/>
        </w:rPr>
        <w:t xml:space="preserve"> SERVICES</w:t>
      </w:r>
    </w:p>
    <w:p w14:paraId="5CE0F709" w14:textId="66216666" w:rsidR="00C328B9" w:rsidRDefault="00B86BD1" w:rsidP="00B86BD1">
      <w:pPr>
        <w:jc w:val="center"/>
        <w:rPr>
          <w:rFonts w:ascii="Arial" w:hAnsi="Arial" w:cs="Arial"/>
          <w:b/>
        </w:rPr>
      </w:pPr>
      <w:r w:rsidRPr="00B86BD1">
        <w:rPr>
          <w:rFonts w:ascii="Arial" w:hAnsi="Arial" w:cs="Arial"/>
          <w:b/>
        </w:rPr>
        <w:t>FOR OLDER NORTH CENTRAL TEXANS</w:t>
      </w:r>
    </w:p>
    <w:p w14:paraId="2A6235EA" w14:textId="183AAD1C" w:rsidR="00B86BD1" w:rsidRDefault="00B86BD1" w:rsidP="00B86BD1">
      <w:pPr>
        <w:jc w:val="center"/>
        <w:rPr>
          <w:rFonts w:ascii="Arial" w:hAnsi="Arial" w:cs="Arial"/>
          <w:b/>
        </w:rPr>
      </w:pPr>
      <w:r>
        <w:rPr>
          <w:rFonts w:ascii="Arial" w:hAnsi="Arial" w:cs="Arial"/>
          <w:b/>
        </w:rPr>
        <w:t>20</w:t>
      </w:r>
      <w:r w:rsidR="00D82A6F">
        <w:rPr>
          <w:rFonts w:ascii="Arial" w:hAnsi="Arial" w:cs="Arial"/>
          <w:b/>
        </w:rPr>
        <w:t>25</w:t>
      </w:r>
      <w:r>
        <w:rPr>
          <w:rFonts w:ascii="Arial" w:hAnsi="Arial" w:cs="Arial"/>
          <w:b/>
        </w:rPr>
        <w:t xml:space="preserve"> CALL FOR PROJECTS</w:t>
      </w:r>
    </w:p>
    <w:p w14:paraId="0897106B" w14:textId="35CFC999" w:rsidR="007B3A2A" w:rsidRDefault="007B3A2A" w:rsidP="00B86BD1">
      <w:pPr>
        <w:jc w:val="center"/>
        <w:rPr>
          <w:rFonts w:ascii="Arial" w:hAnsi="Arial" w:cs="Arial"/>
          <w:b/>
        </w:rPr>
      </w:pPr>
      <w:proofErr w:type="spellStart"/>
      <w:r>
        <w:rPr>
          <w:rFonts w:ascii="Arial" w:hAnsi="Arial" w:cs="Arial"/>
          <w:b/>
        </w:rPr>
        <w:t>CfP</w:t>
      </w:r>
      <w:proofErr w:type="spellEnd"/>
      <w:r>
        <w:rPr>
          <w:rFonts w:ascii="Arial" w:hAnsi="Arial" w:cs="Arial"/>
          <w:b/>
        </w:rPr>
        <w:t xml:space="preserve"> #2024</w:t>
      </w:r>
      <w:r w:rsidR="001C3D1D">
        <w:rPr>
          <w:rFonts w:ascii="Arial" w:hAnsi="Arial" w:cs="Arial"/>
          <w:b/>
        </w:rPr>
        <w:t>-AG-01</w:t>
      </w:r>
    </w:p>
    <w:p w14:paraId="69C6CA29" w14:textId="72839A28" w:rsidR="00655A88" w:rsidRDefault="00AD42CC" w:rsidP="00B86BD1">
      <w:pPr>
        <w:jc w:val="center"/>
        <w:rPr>
          <w:rFonts w:ascii="Arial" w:hAnsi="Arial" w:cs="Arial"/>
          <w:b/>
        </w:rPr>
      </w:pPr>
      <w:hyperlink r:id="rId8" w:history="1">
        <w:r w:rsidRPr="00AD42CC">
          <w:rPr>
            <w:rStyle w:val="Hyperlink"/>
            <w:rFonts w:ascii="Arial" w:hAnsi="Arial" w:cs="Arial"/>
            <w:b/>
            <w:highlight w:val="yellow"/>
          </w:rPr>
          <w:t>https://www.nctcog.org/aging-services/subrecipient-and-contractor-opportunities</w:t>
        </w:r>
      </w:hyperlink>
    </w:p>
    <w:p w14:paraId="62C2CC01" w14:textId="77777777" w:rsidR="00AD42CC" w:rsidRDefault="00AD42CC" w:rsidP="00B86BD1">
      <w:pPr>
        <w:jc w:val="center"/>
        <w:rPr>
          <w:rFonts w:ascii="Arial" w:hAnsi="Arial" w:cs="Arial"/>
          <w:b/>
        </w:rPr>
      </w:pPr>
    </w:p>
    <w:p w14:paraId="4C9A5FA9" w14:textId="2CEDDCFC" w:rsidR="00655A88" w:rsidRDefault="00655A88" w:rsidP="00B86BD1">
      <w:pPr>
        <w:jc w:val="center"/>
        <w:rPr>
          <w:rFonts w:ascii="Arial" w:hAnsi="Arial" w:cs="Arial"/>
          <w:b/>
        </w:rPr>
      </w:pPr>
      <w:r>
        <w:rPr>
          <w:rFonts w:ascii="Arial" w:hAnsi="Arial" w:cs="Arial"/>
          <w:b/>
        </w:rPr>
        <w:t>North Central Texas Council of Governments</w:t>
      </w:r>
    </w:p>
    <w:p w14:paraId="3C43742F" w14:textId="0C962EC6" w:rsidR="00655A88" w:rsidRDefault="00655A88" w:rsidP="00B86BD1">
      <w:pPr>
        <w:jc w:val="center"/>
        <w:rPr>
          <w:rFonts w:ascii="Arial" w:hAnsi="Arial" w:cs="Arial"/>
          <w:b/>
        </w:rPr>
      </w:pPr>
      <w:r>
        <w:rPr>
          <w:rFonts w:ascii="Arial" w:hAnsi="Arial" w:cs="Arial"/>
          <w:b/>
        </w:rPr>
        <w:t>Area Agency on Aging</w:t>
      </w:r>
    </w:p>
    <w:p w14:paraId="5F25D9E4" w14:textId="795F8E26" w:rsidR="00655A88" w:rsidRDefault="00655A88" w:rsidP="00B86BD1">
      <w:pPr>
        <w:jc w:val="center"/>
        <w:rPr>
          <w:rFonts w:ascii="Arial" w:hAnsi="Arial" w:cs="Arial"/>
          <w:b/>
        </w:rPr>
      </w:pPr>
      <w:r>
        <w:rPr>
          <w:rFonts w:ascii="Arial" w:hAnsi="Arial" w:cs="Arial"/>
          <w:b/>
        </w:rPr>
        <w:t>616 Six Flags Drive</w:t>
      </w:r>
    </w:p>
    <w:p w14:paraId="61DD4AA1" w14:textId="6E8B71FD" w:rsidR="00655A88" w:rsidRDefault="00655A88" w:rsidP="00B86BD1">
      <w:pPr>
        <w:jc w:val="center"/>
        <w:rPr>
          <w:rFonts w:ascii="Arial" w:hAnsi="Arial" w:cs="Arial"/>
          <w:b/>
        </w:rPr>
      </w:pPr>
      <w:r>
        <w:rPr>
          <w:rFonts w:ascii="Arial" w:hAnsi="Arial" w:cs="Arial"/>
          <w:b/>
        </w:rPr>
        <w:t>Arlington, TX  76011</w:t>
      </w:r>
    </w:p>
    <w:p w14:paraId="76A0F34A" w14:textId="3BF7CC3C" w:rsidR="00655A88" w:rsidRDefault="00655A88" w:rsidP="00B86BD1">
      <w:pPr>
        <w:jc w:val="center"/>
        <w:rPr>
          <w:rFonts w:ascii="Arial" w:hAnsi="Arial" w:cs="Arial"/>
          <w:b/>
        </w:rPr>
      </w:pPr>
      <w:r>
        <w:rPr>
          <w:rFonts w:ascii="Arial" w:hAnsi="Arial" w:cs="Arial"/>
          <w:b/>
        </w:rPr>
        <w:t>817-695-9193</w:t>
      </w:r>
    </w:p>
    <w:p w14:paraId="2C62EC5F" w14:textId="77777777" w:rsidR="00655A88" w:rsidRDefault="00655A88" w:rsidP="00B86BD1">
      <w:pPr>
        <w:jc w:val="center"/>
        <w:rPr>
          <w:rFonts w:ascii="Arial" w:hAnsi="Arial" w:cs="Arial"/>
          <w:b/>
        </w:rPr>
      </w:pPr>
    </w:p>
    <w:p w14:paraId="1F794F66" w14:textId="50725E0F" w:rsidR="00655A88" w:rsidRDefault="00E724B6" w:rsidP="0037748A">
      <w:pPr>
        <w:rPr>
          <w:rFonts w:ascii="Arial" w:hAnsi="Arial" w:cs="Arial"/>
          <w:b/>
        </w:rPr>
      </w:pPr>
      <w:r>
        <w:rPr>
          <w:rFonts w:ascii="Arial" w:hAnsi="Arial" w:cs="Arial"/>
          <w:b/>
          <w:noProof/>
        </w:rPr>
        <w:object w:dxaOrig="1440" w:dyaOrig="1440" w14:anchorId="7794A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74.65pt;margin-top:4.8pt;width:118.6pt;height:77.2pt;z-index:251658240">
            <v:imagedata r:id="rId9" o:title=""/>
            <w10:wrap type="topAndBottom"/>
          </v:shape>
          <o:OLEObject Type="Embed" ProgID="MS_ClipArt_Gallery.5" ShapeID="_x0000_s2051" DrawAspect="Content" ObjectID="_1774782971" r:id="rId10"/>
        </w:object>
      </w:r>
    </w:p>
    <w:p w14:paraId="63763E23" w14:textId="284D4050" w:rsidR="00B86BD1" w:rsidRDefault="00B86BD1" w:rsidP="00B86BD1">
      <w:pPr>
        <w:jc w:val="center"/>
        <w:rPr>
          <w:rFonts w:ascii="Arial" w:hAnsi="Arial" w:cs="Arial"/>
          <w:b/>
        </w:rPr>
      </w:pPr>
    </w:p>
    <w:p w14:paraId="48991FF6" w14:textId="7DB81751" w:rsidR="00B86BD1" w:rsidRDefault="00B86BD1" w:rsidP="00B86BD1">
      <w:pPr>
        <w:rPr>
          <w:rFonts w:ascii="Arial" w:hAnsi="Arial" w:cs="Arial"/>
          <w:b/>
        </w:rPr>
      </w:pPr>
      <w:r>
        <w:rPr>
          <w:rFonts w:ascii="Arial" w:hAnsi="Arial" w:cs="Arial"/>
          <w:b/>
        </w:rPr>
        <w:t>CONTENTS</w:t>
      </w:r>
    </w:p>
    <w:p w14:paraId="1B5BA82D" w14:textId="34953858" w:rsidR="00B86BD1" w:rsidRDefault="00B86BD1" w:rsidP="00B86BD1">
      <w:pPr>
        <w:rPr>
          <w:rFonts w:ascii="Arial" w:hAnsi="Arial" w:cs="Arial"/>
          <w:b/>
        </w:rPr>
      </w:pPr>
      <w:r>
        <w:rPr>
          <w:rFonts w:ascii="Arial" w:hAnsi="Arial" w:cs="Arial"/>
          <w:b/>
        </w:rPr>
        <w:t>Introducti</w:t>
      </w:r>
      <w:r w:rsidR="0009086D">
        <w:rPr>
          <w:rFonts w:ascii="Arial" w:hAnsi="Arial" w:cs="Arial"/>
          <w:b/>
        </w:rPr>
        <w:t>on</w:t>
      </w:r>
      <w:bookmarkStart w:id="0" w:name="_Hlk8711803"/>
      <w:r w:rsidR="0009086D">
        <w:rPr>
          <w:rFonts w:ascii="Arial" w:hAnsi="Arial" w:cs="Arial"/>
          <w:b/>
        </w:rPr>
        <w:t xml:space="preserve">. . . . . . . . . . . . . . . . . . . . . . . . . . . . . . . . . . . . . . . . . . . . . . . . . . . . . . . . . . . . </w:t>
      </w:r>
      <w:bookmarkEnd w:id="0"/>
      <w:r w:rsidR="004A5102">
        <w:rPr>
          <w:rFonts w:ascii="Arial" w:hAnsi="Arial" w:cs="Arial"/>
          <w:b/>
        </w:rPr>
        <w:t>2</w:t>
      </w:r>
    </w:p>
    <w:p w14:paraId="31C8E170" w14:textId="4ABA9491" w:rsidR="003573B6" w:rsidRDefault="003573B6" w:rsidP="00B86BD1">
      <w:pPr>
        <w:rPr>
          <w:rFonts w:ascii="Arial" w:hAnsi="Arial" w:cs="Arial"/>
          <w:b/>
        </w:rPr>
      </w:pPr>
      <w:r>
        <w:rPr>
          <w:rFonts w:ascii="Arial" w:hAnsi="Arial" w:cs="Arial"/>
          <w:b/>
        </w:rPr>
        <w:t>Project Term</w:t>
      </w:r>
      <w:r w:rsidR="004A5102">
        <w:rPr>
          <w:rFonts w:ascii="Arial" w:hAnsi="Arial" w:cs="Arial"/>
          <w:b/>
        </w:rPr>
        <w:tab/>
      </w:r>
      <w:r w:rsidR="0009086D">
        <w:rPr>
          <w:rFonts w:ascii="Arial" w:hAnsi="Arial" w:cs="Arial"/>
          <w:b/>
        </w:rPr>
        <w:t xml:space="preserve">. . . . . . . . . . . . . . . . . . . . . . . . . . . . . . . . . . . . . . . . . . . . . . . . . . . . . . </w:t>
      </w:r>
      <w:proofErr w:type="gramStart"/>
      <w:r w:rsidR="0009086D">
        <w:rPr>
          <w:rFonts w:ascii="Arial" w:hAnsi="Arial" w:cs="Arial"/>
          <w:b/>
        </w:rPr>
        <w:t>. . . .</w:t>
      </w:r>
      <w:proofErr w:type="gramEnd"/>
      <w:r w:rsidR="0009086D">
        <w:rPr>
          <w:rFonts w:ascii="Arial" w:hAnsi="Arial" w:cs="Arial"/>
          <w:b/>
        </w:rPr>
        <w:t xml:space="preserve"> </w:t>
      </w:r>
      <w:r w:rsidR="00655A88">
        <w:rPr>
          <w:rFonts w:ascii="Arial" w:hAnsi="Arial" w:cs="Arial"/>
          <w:b/>
        </w:rPr>
        <w:t xml:space="preserve">. </w:t>
      </w:r>
      <w:r w:rsidR="00DB2CDE">
        <w:rPr>
          <w:rFonts w:ascii="Arial" w:hAnsi="Arial" w:cs="Arial"/>
          <w:b/>
        </w:rPr>
        <w:t>3</w:t>
      </w:r>
    </w:p>
    <w:p w14:paraId="264F939A" w14:textId="03F2A312" w:rsidR="00B86BD1" w:rsidRDefault="00B86BD1" w:rsidP="00B86BD1">
      <w:pPr>
        <w:rPr>
          <w:rFonts w:ascii="Arial" w:hAnsi="Arial" w:cs="Arial"/>
          <w:b/>
        </w:rPr>
      </w:pPr>
      <w:r>
        <w:rPr>
          <w:rFonts w:ascii="Arial" w:hAnsi="Arial" w:cs="Arial"/>
          <w:b/>
        </w:rPr>
        <w:t>Contact Information</w:t>
      </w:r>
      <w:r w:rsidR="0009086D">
        <w:rPr>
          <w:rFonts w:ascii="Arial" w:hAnsi="Arial" w:cs="Arial"/>
          <w:b/>
        </w:rPr>
        <w:t xml:space="preserve">. . . . . . . . . . . . . . . . . . . . . . . . . . . . . . . . . . . . . . . . . . . . . . . . . . . . . </w:t>
      </w:r>
      <w:r w:rsidR="00F3110C">
        <w:rPr>
          <w:rFonts w:ascii="Arial" w:hAnsi="Arial" w:cs="Arial"/>
          <w:b/>
        </w:rPr>
        <w:t>.</w:t>
      </w:r>
      <w:r w:rsidR="003776A0">
        <w:rPr>
          <w:rFonts w:ascii="Arial" w:hAnsi="Arial" w:cs="Arial"/>
          <w:b/>
        </w:rPr>
        <w:t xml:space="preserve"> </w:t>
      </w:r>
      <w:proofErr w:type="gramStart"/>
      <w:r w:rsidR="00664489">
        <w:rPr>
          <w:rFonts w:ascii="Arial" w:hAnsi="Arial" w:cs="Arial"/>
          <w:b/>
        </w:rPr>
        <w:t>4</w:t>
      </w:r>
      <w:proofErr w:type="gramEnd"/>
    </w:p>
    <w:p w14:paraId="55DE38D6" w14:textId="02418027" w:rsidR="00B86BD1" w:rsidRDefault="00B86BD1" w:rsidP="00B86BD1">
      <w:pPr>
        <w:rPr>
          <w:rFonts w:ascii="Arial" w:hAnsi="Arial" w:cs="Arial"/>
          <w:b/>
        </w:rPr>
      </w:pPr>
      <w:r>
        <w:rPr>
          <w:rFonts w:ascii="Arial" w:hAnsi="Arial" w:cs="Arial"/>
          <w:b/>
        </w:rPr>
        <w:t>Schedule</w:t>
      </w:r>
      <w:r w:rsidR="00F3110C">
        <w:rPr>
          <w:rFonts w:ascii="Arial" w:hAnsi="Arial" w:cs="Arial"/>
          <w:b/>
        </w:rPr>
        <w:t>. . . . . . . . . . . . . . . . . . . . . . . . . . . . . . . . . . . . . . . . . . . . . . . . . . . . . . . . . . . . . . .</w:t>
      </w:r>
      <w:r w:rsidR="003776A0">
        <w:rPr>
          <w:rFonts w:ascii="Arial" w:hAnsi="Arial" w:cs="Arial"/>
          <w:b/>
        </w:rPr>
        <w:t xml:space="preserve"> </w:t>
      </w:r>
      <w:r w:rsidR="001A5C7E">
        <w:rPr>
          <w:rFonts w:ascii="Arial" w:hAnsi="Arial" w:cs="Arial"/>
          <w:b/>
        </w:rPr>
        <w:t>4</w:t>
      </w:r>
    </w:p>
    <w:p w14:paraId="30BBC09E" w14:textId="067D2C8A" w:rsidR="00F74849" w:rsidRDefault="00F74849" w:rsidP="00B86BD1">
      <w:pPr>
        <w:rPr>
          <w:rFonts w:ascii="Arial" w:hAnsi="Arial" w:cs="Arial"/>
          <w:b/>
        </w:rPr>
      </w:pPr>
      <w:r>
        <w:rPr>
          <w:rFonts w:ascii="Arial" w:hAnsi="Arial" w:cs="Arial"/>
          <w:b/>
        </w:rPr>
        <w:t>Applicants Conference. . . . . . . . . . . . . . . . . . . . . . . . . . . . . . . . . . . . . . . . . . . . . . . . . . . .4</w:t>
      </w:r>
    </w:p>
    <w:p w14:paraId="685C3A79" w14:textId="6EBB6505" w:rsidR="00B86BD1" w:rsidRDefault="00B86BD1" w:rsidP="00B86BD1">
      <w:pPr>
        <w:rPr>
          <w:rFonts w:ascii="Arial" w:hAnsi="Arial" w:cs="Arial"/>
          <w:b/>
        </w:rPr>
      </w:pPr>
      <w:r>
        <w:rPr>
          <w:rFonts w:ascii="Arial" w:hAnsi="Arial" w:cs="Arial"/>
          <w:b/>
        </w:rPr>
        <w:t>Eligible Applicants and Project Are</w:t>
      </w:r>
      <w:r w:rsidR="002A6106">
        <w:rPr>
          <w:rFonts w:ascii="Arial" w:hAnsi="Arial" w:cs="Arial"/>
          <w:b/>
        </w:rPr>
        <w:t>a</w:t>
      </w:r>
      <w:r w:rsidR="00F3110C">
        <w:rPr>
          <w:rFonts w:ascii="Arial" w:hAnsi="Arial" w:cs="Arial"/>
          <w:b/>
        </w:rPr>
        <w:t xml:space="preserve">. . . . . . . . . . . . . . . . . . . . . . . . . . . . . . . . . . . . </w:t>
      </w:r>
      <w:proofErr w:type="gramStart"/>
      <w:r w:rsidR="00F3110C">
        <w:rPr>
          <w:rFonts w:ascii="Arial" w:hAnsi="Arial" w:cs="Arial"/>
          <w:b/>
        </w:rPr>
        <w:t>. . . .</w:t>
      </w:r>
      <w:proofErr w:type="gramEnd"/>
      <w:r w:rsidR="003776A0">
        <w:rPr>
          <w:rFonts w:ascii="Arial" w:hAnsi="Arial" w:cs="Arial"/>
          <w:b/>
        </w:rPr>
        <w:t xml:space="preserve"> </w:t>
      </w:r>
      <w:r w:rsidR="00D90E3E">
        <w:rPr>
          <w:rFonts w:ascii="Arial" w:hAnsi="Arial" w:cs="Arial"/>
          <w:b/>
        </w:rPr>
        <w:t>4</w:t>
      </w:r>
    </w:p>
    <w:p w14:paraId="58073F5E" w14:textId="261F74EB" w:rsidR="00AB0E69" w:rsidRDefault="00AB0E69" w:rsidP="00B86BD1">
      <w:pPr>
        <w:rPr>
          <w:rFonts w:ascii="Arial" w:hAnsi="Arial" w:cs="Arial"/>
          <w:b/>
        </w:rPr>
      </w:pPr>
      <w:r>
        <w:rPr>
          <w:rFonts w:ascii="Arial" w:hAnsi="Arial" w:cs="Arial"/>
          <w:b/>
        </w:rPr>
        <w:t>Scope of Services</w:t>
      </w:r>
      <w:r w:rsidR="006F57D5">
        <w:rPr>
          <w:rFonts w:ascii="Arial" w:hAnsi="Arial" w:cs="Arial"/>
          <w:b/>
        </w:rPr>
        <w:t xml:space="preserve">. . . . . . . . . . . . . . . . . . . . . . . . . . . . . . . . . . . . . . . . . . . . . . . . . . . </w:t>
      </w:r>
      <w:proofErr w:type="gramStart"/>
      <w:r w:rsidR="006F57D5">
        <w:rPr>
          <w:rFonts w:ascii="Arial" w:hAnsi="Arial" w:cs="Arial"/>
          <w:b/>
        </w:rPr>
        <w:t>. . . .</w:t>
      </w:r>
      <w:proofErr w:type="gramEnd"/>
      <w:r w:rsidR="006F57D5">
        <w:rPr>
          <w:rFonts w:ascii="Arial" w:hAnsi="Arial" w:cs="Arial"/>
          <w:b/>
        </w:rPr>
        <w:t xml:space="preserve"> </w:t>
      </w:r>
      <w:r w:rsidR="003776A0">
        <w:rPr>
          <w:rFonts w:ascii="Arial" w:hAnsi="Arial" w:cs="Arial"/>
          <w:b/>
        </w:rPr>
        <w:t>.</w:t>
      </w:r>
      <w:r w:rsidR="00D90E3E">
        <w:rPr>
          <w:rFonts w:ascii="Arial" w:hAnsi="Arial" w:cs="Arial"/>
          <w:b/>
        </w:rPr>
        <w:t>4</w:t>
      </w:r>
    </w:p>
    <w:p w14:paraId="71E58C66" w14:textId="0DDAAC7C" w:rsidR="00AB0E69" w:rsidRDefault="00AB0E69" w:rsidP="00B86BD1">
      <w:pPr>
        <w:rPr>
          <w:rFonts w:ascii="Arial" w:hAnsi="Arial" w:cs="Arial"/>
          <w:b/>
        </w:rPr>
      </w:pPr>
      <w:r>
        <w:rPr>
          <w:rFonts w:ascii="Arial" w:hAnsi="Arial" w:cs="Arial"/>
          <w:b/>
        </w:rPr>
        <w:t>Application Format</w:t>
      </w:r>
      <w:r w:rsidR="006F57D5">
        <w:rPr>
          <w:rFonts w:ascii="Arial" w:hAnsi="Arial" w:cs="Arial"/>
          <w:b/>
        </w:rPr>
        <w:t>. . . . . . . . . . . . . . . . . . . . . . . . . . . . . . . . . . . . . . . . . . . . . . . . . . . . . . .</w:t>
      </w:r>
      <w:r w:rsidR="00EF7660">
        <w:rPr>
          <w:rFonts w:ascii="Arial" w:hAnsi="Arial" w:cs="Arial"/>
          <w:b/>
        </w:rPr>
        <w:t>7</w:t>
      </w:r>
    </w:p>
    <w:p w14:paraId="1522D8A1" w14:textId="2D09E239" w:rsidR="001D6CAB" w:rsidRDefault="001D6CAB" w:rsidP="00B86BD1">
      <w:pPr>
        <w:rPr>
          <w:rFonts w:ascii="Arial" w:hAnsi="Arial" w:cs="Arial"/>
          <w:b/>
        </w:rPr>
      </w:pPr>
      <w:r>
        <w:rPr>
          <w:rFonts w:ascii="Arial" w:hAnsi="Arial" w:cs="Arial"/>
          <w:b/>
        </w:rPr>
        <w:t>Application Subm</w:t>
      </w:r>
      <w:r w:rsidR="006F57D5">
        <w:rPr>
          <w:rFonts w:ascii="Arial" w:hAnsi="Arial" w:cs="Arial"/>
          <w:b/>
        </w:rPr>
        <w:t>ittal. . . . . . . . . . . . . . . . . . . . . . . . . . . . . . . . . . . . . . . . . . . . . . . . . . . .</w:t>
      </w:r>
      <w:r>
        <w:rPr>
          <w:rFonts w:ascii="Arial" w:hAnsi="Arial" w:cs="Arial"/>
          <w:b/>
        </w:rPr>
        <w:t>1</w:t>
      </w:r>
      <w:r w:rsidR="006104ED">
        <w:rPr>
          <w:rFonts w:ascii="Arial" w:hAnsi="Arial" w:cs="Arial"/>
          <w:b/>
        </w:rPr>
        <w:t>3</w:t>
      </w:r>
    </w:p>
    <w:p w14:paraId="5C3A9929" w14:textId="62001933" w:rsidR="00B86BD1" w:rsidRDefault="00B86BD1" w:rsidP="00B86BD1">
      <w:pPr>
        <w:rPr>
          <w:rFonts w:ascii="Arial" w:hAnsi="Arial" w:cs="Arial"/>
          <w:b/>
        </w:rPr>
      </w:pPr>
      <w:r>
        <w:rPr>
          <w:rFonts w:ascii="Arial" w:hAnsi="Arial" w:cs="Arial"/>
          <w:b/>
        </w:rPr>
        <w:t>Selection Criter</w:t>
      </w:r>
      <w:r w:rsidR="006F57D5">
        <w:rPr>
          <w:rFonts w:ascii="Arial" w:hAnsi="Arial" w:cs="Arial"/>
          <w:b/>
        </w:rPr>
        <w:t xml:space="preserve">ia. . . . . . . . . . . . . . . . . . . . . . . . . . . . . . . . . . . . . . . . . . . . . . . . . . . </w:t>
      </w:r>
      <w:proofErr w:type="gramStart"/>
      <w:r w:rsidR="006F57D5">
        <w:rPr>
          <w:rFonts w:ascii="Arial" w:hAnsi="Arial" w:cs="Arial"/>
          <w:b/>
        </w:rPr>
        <w:t>. . . .</w:t>
      </w:r>
      <w:proofErr w:type="gramEnd"/>
      <w:r w:rsidR="006F57D5">
        <w:rPr>
          <w:rFonts w:ascii="Arial" w:hAnsi="Arial" w:cs="Arial"/>
          <w:b/>
        </w:rPr>
        <w:t xml:space="preserve"> .</w:t>
      </w:r>
      <w:r w:rsidR="004A5102">
        <w:rPr>
          <w:rFonts w:ascii="Arial" w:hAnsi="Arial" w:cs="Arial"/>
          <w:b/>
        </w:rPr>
        <w:t>1</w:t>
      </w:r>
      <w:r w:rsidR="006104ED">
        <w:rPr>
          <w:rFonts w:ascii="Arial" w:hAnsi="Arial" w:cs="Arial"/>
          <w:b/>
        </w:rPr>
        <w:t>3</w:t>
      </w:r>
    </w:p>
    <w:p w14:paraId="649B7DD7" w14:textId="1143B124" w:rsidR="00874F37" w:rsidRPr="0037748A" w:rsidRDefault="00874F37" w:rsidP="0037748A">
      <w:pPr>
        <w:rPr>
          <w:b/>
        </w:rPr>
      </w:pPr>
      <w:r>
        <w:rPr>
          <w:rFonts w:ascii="Arial" w:hAnsi="Arial" w:cs="Arial"/>
          <w:b/>
        </w:rPr>
        <w:br w:type="page"/>
      </w:r>
      <w:r w:rsidRPr="0037748A">
        <w:rPr>
          <w:rFonts w:ascii="Arial" w:hAnsi="Arial" w:cs="Arial"/>
          <w:b/>
        </w:rPr>
        <w:lastRenderedPageBreak/>
        <w:t>Introduction</w:t>
      </w:r>
    </w:p>
    <w:p w14:paraId="3A5FC5F6" w14:textId="77777777" w:rsidR="00874F37" w:rsidRDefault="00874F37" w:rsidP="00874F37">
      <w:pPr>
        <w:pStyle w:val="BodyText3"/>
      </w:pPr>
    </w:p>
    <w:p w14:paraId="7C980E3F" w14:textId="080616D8" w:rsidR="00D82A6F" w:rsidRDefault="00874F37" w:rsidP="00874F37">
      <w:pPr>
        <w:pStyle w:val="BodyText3"/>
      </w:pPr>
      <w:r w:rsidRPr="00B2436F">
        <w:t xml:space="preserve">The North Central Texas Area Agency on Aging (NCTAAA) is a program of the North Central Texas Council of Governments (NCTCOG).  </w:t>
      </w:r>
      <w:r w:rsidR="00D82A6F">
        <w:t>It</w:t>
      </w:r>
      <w:r w:rsidRPr="00B2436F">
        <w:t xml:space="preserve"> plans, coordinates and delivers services for persons </w:t>
      </w:r>
      <w:proofErr w:type="gramStart"/>
      <w:r w:rsidRPr="00B2436F">
        <w:t>age</w:t>
      </w:r>
      <w:proofErr w:type="gramEnd"/>
      <w:r w:rsidRPr="00B2436F">
        <w:t xml:space="preserve"> 60 and over and family caregivers</w:t>
      </w:r>
      <w:r w:rsidR="00467AB8">
        <w:t xml:space="preserve"> who live in </w:t>
      </w:r>
      <w:r w:rsidR="001F3DD7">
        <w:t xml:space="preserve">Collin, Denton, Ellis, Erath, Hood, Hunt, Johnson, Kaufman, Navarro, Palo Pinto, Parker, Rockwall, Somervell, and Wise.  </w:t>
      </w:r>
    </w:p>
    <w:p w14:paraId="4C26EC97" w14:textId="77777777" w:rsidR="00D82A6F" w:rsidRDefault="00D82A6F" w:rsidP="00874F37">
      <w:pPr>
        <w:pStyle w:val="BodyText3"/>
      </w:pPr>
    </w:p>
    <w:p w14:paraId="133C04D2" w14:textId="7CC2EA26" w:rsidR="00874F37" w:rsidRDefault="00874F37" w:rsidP="00874F37">
      <w:pPr>
        <w:pStyle w:val="BodyText3"/>
      </w:pPr>
      <w:r w:rsidRPr="00B2436F">
        <w:t xml:space="preserve">Part of a national network created by the 1973 amendments to the Older Americans Act, </w:t>
      </w:r>
      <w:r w:rsidR="00D82A6F">
        <w:t>the NCTAAA</w:t>
      </w:r>
      <w:r w:rsidRPr="00B2436F">
        <w:t xml:space="preserve"> is one of 28 </w:t>
      </w:r>
      <w:r>
        <w:t>A</w:t>
      </w:r>
      <w:r w:rsidRPr="00B2436F">
        <w:t xml:space="preserve">rea </w:t>
      </w:r>
      <w:r>
        <w:t>A</w:t>
      </w:r>
      <w:r w:rsidRPr="00B2436F">
        <w:t xml:space="preserve">gencies on </w:t>
      </w:r>
      <w:r>
        <w:t>A</w:t>
      </w:r>
      <w:r w:rsidRPr="00B2436F">
        <w:t>ging in the State of Texas.  I</w:t>
      </w:r>
      <w:r>
        <w:t>ts primary funding source is Texas Health and Human Services</w:t>
      </w:r>
      <w:r w:rsidR="005D3169">
        <w:t xml:space="preserve"> (HHSC)</w:t>
      </w:r>
      <w:r>
        <w:t>, which monitors NCTCOG</w:t>
      </w:r>
      <w:r w:rsidRPr="00B2436F">
        <w:t xml:space="preserve"> for compliance with the Older Americans Act, the Texas Administrative Code, and other governing documents.</w:t>
      </w:r>
    </w:p>
    <w:p w14:paraId="0D585AE2" w14:textId="11A34694" w:rsidR="00874F37" w:rsidRDefault="00874F37" w:rsidP="00874F37">
      <w:pPr>
        <w:pStyle w:val="BodyText3"/>
      </w:pPr>
    </w:p>
    <w:p w14:paraId="204F475A" w14:textId="77777777" w:rsidR="007C260B" w:rsidRDefault="00874F37" w:rsidP="00874F37">
      <w:pPr>
        <w:pStyle w:val="BodyText3"/>
      </w:pPr>
      <w:r>
        <w:t xml:space="preserve">The NCTAAA administers </w:t>
      </w:r>
      <w:proofErr w:type="gramStart"/>
      <w:r>
        <w:t>a number o</w:t>
      </w:r>
      <w:r w:rsidR="00D82A6F">
        <w:t>f</w:t>
      </w:r>
      <w:proofErr w:type="gramEnd"/>
      <w:r w:rsidR="00D82A6F">
        <w:t xml:space="preserve"> community-</w:t>
      </w:r>
      <w:r w:rsidR="00571347">
        <w:t>based</w:t>
      </w:r>
      <w:r>
        <w:t xml:space="preserve"> </w:t>
      </w:r>
      <w:r w:rsidR="009C381A">
        <w:t>service</w:t>
      </w:r>
      <w:r>
        <w:t xml:space="preserve">s that promote independence and capacity for independent living. </w:t>
      </w:r>
      <w:r w:rsidR="00571347">
        <w:t>These services</w:t>
      </w:r>
      <w:r>
        <w:t xml:space="preserve"> include home-delivered meals, congregate meals, </w:t>
      </w:r>
      <w:r w:rsidR="00D82A6F">
        <w:t xml:space="preserve">and </w:t>
      </w:r>
      <w:r>
        <w:t>demand-response transportation</w:t>
      </w:r>
      <w:r w:rsidR="00D82A6F">
        <w:t xml:space="preserve">.  </w:t>
      </w:r>
    </w:p>
    <w:p w14:paraId="395FEA9E" w14:textId="77777777" w:rsidR="007C260B" w:rsidRDefault="007C260B" w:rsidP="00874F37">
      <w:pPr>
        <w:pStyle w:val="BodyText3"/>
      </w:pPr>
    </w:p>
    <w:p w14:paraId="5F9F5B09" w14:textId="4C64A89A" w:rsidR="00905C1F" w:rsidRDefault="00692EA4" w:rsidP="00874F37">
      <w:pPr>
        <w:pStyle w:val="BodyText3"/>
      </w:pPr>
      <w:r>
        <w:t xml:space="preserve">The NCTAAA </w:t>
      </w:r>
      <w:r w:rsidR="00571347">
        <w:t xml:space="preserve">relies on a network of subrecipients </w:t>
      </w:r>
      <w:r w:rsidR="00A96011">
        <w:t xml:space="preserve">to provide these three nutrition and transportation services; and </w:t>
      </w:r>
      <w:r w:rsidR="007C260B">
        <w:t>subrecipients</w:t>
      </w:r>
      <w:r w:rsidR="00A96011">
        <w:t xml:space="preserve"> assume full responsibility for service delivery, including developing and implementing outreach plans; assessing prospective clients for eligibility; authorizing services; delivering services</w:t>
      </w:r>
      <w:r w:rsidR="00496237">
        <w:t xml:space="preserve"> in full compliance with requirements of </w:t>
      </w:r>
      <w:r w:rsidR="004303C2">
        <w:t>Title 2 Code of Feder</w:t>
      </w:r>
      <w:r w:rsidR="0027024A">
        <w:t>al Re</w:t>
      </w:r>
      <w:r w:rsidR="004303C2">
        <w:t>gulations (C</w:t>
      </w:r>
      <w:r w:rsidR="0027024A">
        <w:t xml:space="preserve">FR) Part 200, </w:t>
      </w:r>
      <w:r w:rsidR="00496237">
        <w:t>the Older Americans Act, State of Texas Administrative Code,</w:t>
      </w:r>
      <w:r w:rsidR="00AE0A61">
        <w:t xml:space="preserve"> HHSC, and NCTCOG</w:t>
      </w:r>
      <w:r w:rsidR="00A96011">
        <w:t>; completing fiscal and program reports</w:t>
      </w:r>
      <w:r w:rsidR="000D1497">
        <w:t>; and implementing quality assurance activities.</w:t>
      </w:r>
    </w:p>
    <w:p w14:paraId="79395C92" w14:textId="77777777" w:rsidR="00E1046A" w:rsidRDefault="00E1046A" w:rsidP="00874F37">
      <w:pPr>
        <w:pStyle w:val="BodyText3"/>
      </w:pPr>
    </w:p>
    <w:p w14:paraId="01F5A36D" w14:textId="0AF4EA8D" w:rsidR="00E1046A" w:rsidRDefault="00E1046A" w:rsidP="00E1046A">
      <w:pPr>
        <w:spacing w:line="240" w:lineRule="auto"/>
        <w:rPr>
          <w:rFonts w:ascii="Arial" w:hAnsi="Arial" w:cs="Arial"/>
        </w:rPr>
      </w:pPr>
      <w:r w:rsidRPr="007050C6">
        <w:rPr>
          <w:rFonts w:ascii="Arial" w:hAnsi="Arial" w:cs="Arial"/>
        </w:rPr>
        <w:t xml:space="preserve">In addition, subrecipients must use competitive procurement practices consistent with Local Government Code Chapter 252 and 2 CFR Part 200.317-326 for purchases of goods and services under any agreements issued through this </w:t>
      </w:r>
      <w:proofErr w:type="spellStart"/>
      <w:r w:rsidRPr="007050C6">
        <w:rPr>
          <w:rFonts w:ascii="Arial" w:hAnsi="Arial" w:cs="Arial"/>
        </w:rPr>
        <w:t>C</w:t>
      </w:r>
      <w:r>
        <w:rPr>
          <w:rFonts w:ascii="Arial" w:hAnsi="Arial" w:cs="Arial"/>
        </w:rPr>
        <w:t>fP</w:t>
      </w:r>
      <w:proofErr w:type="spellEnd"/>
      <w:r w:rsidRPr="007050C6">
        <w:rPr>
          <w:rFonts w:ascii="Arial" w:hAnsi="Arial" w:cs="Arial"/>
        </w:rPr>
        <w:t>.</w:t>
      </w:r>
    </w:p>
    <w:p w14:paraId="35EDDA0E" w14:textId="7F6B87BC" w:rsidR="009C381A" w:rsidRPr="00E70239" w:rsidRDefault="00E1046A" w:rsidP="00E70239">
      <w:pPr>
        <w:spacing w:line="240" w:lineRule="auto"/>
        <w:rPr>
          <w:rFonts w:ascii="Arial" w:hAnsi="Arial" w:cs="Arial"/>
        </w:rPr>
      </w:pPr>
      <w:r>
        <w:rPr>
          <w:rFonts w:ascii="Arial" w:hAnsi="Arial" w:cs="Arial"/>
        </w:rPr>
        <w:t>All subrecipients shall undergo monitoring by NCTCOG</w:t>
      </w:r>
      <w:r w:rsidR="00E70239">
        <w:rPr>
          <w:rFonts w:ascii="Arial" w:hAnsi="Arial" w:cs="Arial"/>
        </w:rPr>
        <w:t xml:space="preserve"> to ensure compliance.</w:t>
      </w:r>
    </w:p>
    <w:p w14:paraId="5223EC45" w14:textId="3CA465F8" w:rsidR="00496237" w:rsidRDefault="009C381A" w:rsidP="00874F37">
      <w:pPr>
        <w:pStyle w:val="BodyText3"/>
      </w:pPr>
      <w:r>
        <w:t>T</w:t>
      </w:r>
      <w:r w:rsidR="00DC5E84">
        <w:t>hrough this Call for Projects, t</w:t>
      </w:r>
      <w:r>
        <w:t xml:space="preserve">he NCTAAA </w:t>
      </w:r>
      <w:r w:rsidR="000D1497">
        <w:t xml:space="preserve">seeks qualified subrecipients to provide one or more </w:t>
      </w:r>
      <w:r w:rsidR="00500BD9">
        <w:t xml:space="preserve">of </w:t>
      </w:r>
      <w:r w:rsidR="00496237">
        <w:t>the following services:</w:t>
      </w:r>
    </w:p>
    <w:p w14:paraId="780EFC61" w14:textId="77777777" w:rsidR="00496237" w:rsidRDefault="00496237" w:rsidP="00496237">
      <w:pPr>
        <w:pStyle w:val="BodyText3"/>
        <w:numPr>
          <w:ilvl w:val="0"/>
          <w:numId w:val="28"/>
        </w:numPr>
      </w:pPr>
      <w:r>
        <w:t>Home-delivered meals</w:t>
      </w:r>
    </w:p>
    <w:p w14:paraId="0CE6454E" w14:textId="77777777" w:rsidR="00496237" w:rsidRDefault="00496237" w:rsidP="00496237">
      <w:pPr>
        <w:pStyle w:val="BodyText3"/>
        <w:numPr>
          <w:ilvl w:val="0"/>
          <w:numId w:val="28"/>
        </w:numPr>
      </w:pPr>
      <w:r>
        <w:t>Congregate meals</w:t>
      </w:r>
    </w:p>
    <w:p w14:paraId="291DFA03" w14:textId="35283241" w:rsidR="00AE0A61" w:rsidRDefault="00496237" w:rsidP="003B5364">
      <w:pPr>
        <w:pStyle w:val="BodyText3"/>
        <w:numPr>
          <w:ilvl w:val="0"/>
          <w:numId w:val="28"/>
        </w:numPr>
      </w:pPr>
      <w:r>
        <w:t xml:space="preserve">Demand-response </w:t>
      </w:r>
      <w:proofErr w:type="gramStart"/>
      <w:r>
        <w:t>transportation</w:t>
      </w:r>
      <w:proofErr w:type="gramEnd"/>
    </w:p>
    <w:p w14:paraId="00006150" w14:textId="77777777" w:rsidR="003B5364" w:rsidRDefault="003B5364" w:rsidP="003B5364">
      <w:pPr>
        <w:pStyle w:val="BodyText3"/>
      </w:pPr>
    </w:p>
    <w:p w14:paraId="45B226D4" w14:textId="327919EE" w:rsidR="003B5364" w:rsidRDefault="003B5364" w:rsidP="003B5364">
      <w:pPr>
        <w:pStyle w:val="BodyText3"/>
      </w:pPr>
      <w:r>
        <w:t xml:space="preserve">Respondents may </w:t>
      </w:r>
      <w:r w:rsidR="0059110F">
        <w:t xml:space="preserve">propose to serve one or more counties in the North Central Texas service area noted above. However, they must be willing and able to provide services anywhere </w:t>
      </w:r>
      <w:r w:rsidR="00DC5E84">
        <w:t>in the county[</w:t>
      </w:r>
      <w:proofErr w:type="spellStart"/>
      <w:r w:rsidR="00DC5E84">
        <w:t>ies</w:t>
      </w:r>
      <w:proofErr w:type="spellEnd"/>
      <w:r w:rsidR="00DC5E84">
        <w:t>] they designate.</w:t>
      </w:r>
    </w:p>
    <w:p w14:paraId="58098666" w14:textId="77777777" w:rsidR="00AE0A61" w:rsidRDefault="00AE0A61" w:rsidP="00AE0A61">
      <w:pPr>
        <w:pStyle w:val="BodyText3"/>
        <w:ind w:left="360"/>
      </w:pPr>
    </w:p>
    <w:p w14:paraId="5298E9AA" w14:textId="090A1FF3" w:rsidR="001B4524" w:rsidRDefault="003F1220" w:rsidP="00874F37">
      <w:pPr>
        <w:pStyle w:val="BodyText3"/>
      </w:pPr>
      <w:r>
        <w:t>At the time of</w:t>
      </w:r>
      <w:r w:rsidR="00BB1830">
        <w:t xml:space="preserve"> issuance of</w:t>
      </w:r>
      <w:r>
        <w:t xml:space="preserve"> this Call for Projects, the NCTAAA has not </w:t>
      </w:r>
      <w:r w:rsidR="00515C62">
        <w:t xml:space="preserve">awarded funds or </w:t>
      </w:r>
      <w:proofErr w:type="gramStart"/>
      <w:r>
        <w:t>received  planning</w:t>
      </w:r>
      <w:proofErr w:type="gramEnd"/>
      <w:r>
        <w:t xml:space="preserve"> figures </w:t>
      </w:r>
      <w:r w:rsidR="00515C62">
        <w:t xml:space="preserve">from HHSC for the period of performance (i.e., Federal Fiscal Year 2025).  It has developed planning figures </w:t>
      </w:r>
      <w:proofErr w:type="gramStart"/>
      <w:r w:rsidR="00515C62">
        <w:t xml:space="preserve">on the </w:t>
      </w:r>
      <w:r w:rsidR="007A3AD8">
        <w:t>basis of</w:t>
      </w:r>
      <w:proofErr w:type="gramEnd"/>
      <w:r w:rsidR="007A3AD8">
        <w:t xml:space="preserve"> </w:t>
      </w:r>
      <w:proofErr w:type="gramStart"/>
      <w:r w:rsidR="007A3AD8">
        <w:t>prior</w:t>
      </w:r>
      <w:proofErr w:type="gramEnd"/>
      <w:r w:rsidR="007A3AD8">
        <w:t xml:space="preserve"> year’s budgets.  </w:t>
      </w:r>
      <w:r w:rsidR="00BE25B9">
        <w:t xml:space="preserve">These planning figures are estimates only and subject to increases or reductions </w:t>
      </w:r>
      <w:proofErr w:type="gramStart"/>
      <w:r w:rsidR="00BE25B9">
        <w:t>in the event that</w:t>
      </w:r>
      <w:proofErr w:type="gramEnd"/>
      <w:r w:rsidR="00BE25B9">
        <w:t xml:space="preserve"> the NCTAAA receives any funding increases or decreases from HHSC.</w:t>
      </w:r>
    </w:p>
    <w:p w14:paraId="5D1139B8" w14:textId="77777777" w:rsidR="00251EFF" w:rsidRDefault="00251EFF" w:rsidP="00874F37">
      <w:pPr>
        <w:pStyle w:val="BodyText3"/>
      </w:pPr>
    </w:p>
    <w:p w14:paraId="3FD7A2C9" w14:textId="3082EAB4" w:rsidR="009C381A" w:rsidRDefault="00251EFF" w:rsidP="00874F37">
      <w:pPr>
        <w:pStyle w:val="BodyText3"/>
      </w:pPr>
      <w:r>
        <w:t xml:space="preserve">Federal </w:t>
      </w:r>
      <w:r w:rsidR="00A80C0D">
        <w:t>Fiscal Year 202</w:t>
      </w:r>
      <w:r w:rsidR="00FD4C84">
        <w:t>5</w:t>
      </w:r>
      <w:r w:rsidR="00A80C0D">
        <w:t xml:space="preserve"> </w:t>
      </w:r>
      <w:r>
        <w:t xml:space="preserve">planning figures by service are as </w:t>
      </w:r>
      <w:proofErr w:type="gramStart"/>
      <w:r>
        <w:t>follows:</w:t>
      </w:r>
      <w:r w:rsidR="009C381A">
        <w:t>:</w:t>
      </w:r>
      <w:proofErr w:type="gramEnd"/>
    </w:p>
    <w:p w14:paraId="2E4C6FBF" w14:textId="4AB49E17" w:rsidR="009C381A" w:rsidRDefault="009C381A" w:rsidP="009C381A">
      <w:pPr>
        <w:pStyle w:val="BodyText3"/>
        <w:numPr>
          <w:ilvl w:val="0"/>
          <w:numId w:val="1"/>
        </w:numPr>
      </w:pPr>
      <w:r>
        <w:t>Home-</w:t>
      </w:r>
      <w:r w:rsidR="000F457A">
        <w:t>D</w:t>
      </w:r>
      <w:r>
        <w:t>elivered meals</w:t>
      </w:r>
      <w:r w:rsidR="00381339">
        <w:t xml:space="preserve">: </w:t>
      </w:r>
      <w:r w:rsidR="00E57267">
        <w:t>$3,782,745</w:t>
      </w:r>
    </w:p>
    <w:p w14:paraId="1F960984" w14:textId="30BB1BC8" w:rsidR="009C381A" w:rsidRDefault="009C381A" w:rsidP="009C381A">
      <w:pPr>
        <w:pStyle w:val="BodyText3"/>
        <w:numPr>
          <w:ilvl w:val="0"/>
          <w:numId w:val="1"/>
        </w:numPr>
      </w:pPr>
      <w:r>
        <w:t>Congregate meals</w:t>
      </w:r>
      <w:r w:rsidR="00381339">
        <w:t xml:space="preserve">:  </w:t>
      </w:r>
      <w:r w:rsidR="00E57267">
        <w:t>$1,248,369</w:t>
      </w:r>
    </w:p>
    <w:p w14:paraId="7D6AA7FF" w14:textId="2850DA8C" w:rsidR="009C381A" w:rsidRDefault="009C381A" w:rsidP="009C381A">
      <w:pPr>
        <w:pStyle w:val="BodyText3"/>
        <w:numPr>
          <w:ilvl w:val="0"/>
          <w:numId w:val="1"/>
        </w:numPr>
      </w:pPr>
      <w:r>
        <w:t>Demand-response transportation</w:t>
      </w:r>
      <w:r w:rsidR="00FE415D">
        <w:t xml:space="preserve">: </w:t>
      </w:r>
      <w:proofErr w:type="gramStart"/>
      <w:r w:rsidR="00E57267">
        <w:t>$400,000</w:t>
      </w:r>
      <w:proofErr w:type="gramEnd"/>
    </w:p>
    <w:p w14:paraId="16A195E0" w14:textId="4FFF7057" w:rsidR="00FF0340" w:rsidRDefault="00FF0340" w:rsidP="00FF0340">
      <w:pPr>
        <w:pStyle w:val="BodyText3"/>
      </w:pPr>
    </w:p>
    <w:p w14:paraId="15859BC4" w14:textId="1F8CC92B" w:rsidR="00FF0340" w:rsidRDefault="00FF0340" w:rsidP="00FF0340">
      <w:pPr>
        <w:pStyle w:val="BodyText3"/>
      </w:pPr>
      <w:r>
        <w:t xml:space="preserve">Further, the NCTAAA has developed county-specific planning figures for nutrition and transportation services, using a funding formula that takes into consideration the number of persons age 60 and over, the number of low-income persons age 60 and over, and the number of units of service (i.e., one meal for home-delivered and congregate meal services, and one one-way trip for transportation services) provided to eligible persons during the prior three years.  In addition, the funding formula for transportation services </w:t>
      </w:r>
      <w:proofErr w:type="gramStart"/>
      <w:r>
        <w:t>takes into account</w:t>
      </w:r>
      <w:proofErr w:type="gramEnd"/>
      <w:r>
        <w:t xml:space="preserve"> the number of square miles in the county.  </w:t>
      </w:r>
    </w:p>
    <w:p w14:paraId="19EDA04A" w14:textId="4C2B0508" w:rsidR="00D90E3E" w:rsidRDefault="00D90E3E" w:rsidP="00FF0340">
      <w:pPr>
        <w:pStyle w:val="BodyText3"/>
      </w:pPr>
    </w:p>
    <w:p w14:paraId="031AFDD0" w14:textId="35FAD42F" w:rsidR="00D90E3E" w:rsidRPr="002C1987" w:rsidRDefault="00D90E3E">
      <w:r w:rsidRPr="0037748A">
        <w:rPr>
          <w:rFonts w:ascii="Arial" w:hAnsi="Arial" w:cs="Arial"/>
        </w:rPr>
        <w:t>Fiscal Year 202</w:t>
      </w:r>
      <w:r w:rsidR="00FD4C84">
        <w:rPr>
          <w:rFonts w:ascii="Arial" w:hAnsi="Arial" w:cs="Arial"/>
        </w:rPr>
        <w:t>5</w:t>
      </w:r>
      <w:r w:rsidRPr="0037748A">
        <w:rPr>
          <w:rFonts w:ascii="Arial" w:hAnsi="Arial" w:cs="Arial"/>
        </w:rPr>
        <w:t xml:space="preserve"> Planning Figures by County for Transportation and Nutrition Services</w:t>
      </w:r>
    </w:p>
    <w:tbl>
      <w:tblPr>
        <w:tblW w:w="6993" w:type="dxa"/>
        <w:tblLook w:val="04A0" w:firstRow="1" w:lastRow="0" w:firstColumn="1" w:lastColumn="0" w:noHBand="0" w:noVBand="1"/>
      </w:tblPr>
      <w:tblGrid>
        <w:gridCol w:w="1195"/>
        <w:gridCol w:w="278"/>
        <w:gridCol w:w="1243"/>
        <w:gridCol w:w="1439"/>
        <w:gridCol w:w="1260"/>
        <w:gridCol w:w="278"/>
        <w:gridCol w:w="1300"/>
      </w:tblGrid>
      <w:tr w:rsidR="00221320" w:rsidRPr="003F1EBA" w14:paraId="529A4C6A" w14:textId="77777777" w:rsidTr="00221320">
        <w:trPr>
          <w:trHeight w:val="1020"/>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79883" w14:textId="77777777" w:rsidR="00221320" w:rsidRPr="003F1EBA" w:rsidRDefault="00221320" w:rsidP="003F1EBA">
            <w:pPr>
              <w:spacing w:after="0" w:line="240" w:lineRule="auto"/>
              <w:jc w:val="center"/>
              <w:rPr>
                <w:rFonts w:ascii="Arial" w:eastAsia="Times New Roman" w:hAnsi="Arial" w:cs="Arial"/>
                <w:b/>
                <w:bCs/>
                <w:color w:val="000000"/>
              </w:rPr>
            </w:pPr>
            <w:r w:rsidRPr="003F1EBA">
              <w:rPr>
                <w:rFonts w:ascii="Arial" w:eastAsia="Times New Roman" w:hAnsi="Arial" w:cs="Arial"/>
                <w:b/>
                <w:bCs/>
                <w:color w:val="000000"/>
              </w:rPr>
              <w:t>County</w:t>
            </w:r>
          </w:p>
        </w:tc>
        <w:tc>
          <w:tcPr>
            <w:tcW w:w="278" w:type="dxa"/>
            <w:tcBorders>
              <w:top w:val="single" w:sz="4" w:space="0" w:color="auto"/>
              <w:left w:val="nil"/>
              <w:bottom w:val="single" w:sz="4" w:space="0" w:color="auto"/>
              <w:right w:val="single" w:sz="4" w:space="0" w:color="auto"/>
            </w:tcBorders>
            <w:shd w:val="clear" w:color="000000" w:fill="D9D9D9"/>
            <w:vAlign w:val="center"/>
            <w:hideMark/>
          </w:tcPr>
          <w:p w14:paraId="25F2954F" w14:textId="77777777" w:rsidR="00221320" w:rsidRPr="003F1EBA" w:rsidRDefault="00221320" w:rsidP="003F1EBA">
            <w:pPr>
              <w:spacing w:after="0" w:line="240" w:lineRule="auto"/>
              <w:jc w:val="center"/>
              <w:rPr>
                <w:rFonts w:ascii="Arial" w:eastAsia="Times New Roman" w:hAnsi="Arial" w:cs="Arial"/>
                <w:b/>
                <w:bCs/>
                <w:color w:val="000000"/>
              </w:rPr>
            </w:pPr>
            <w:r w:rsidRPr="003F1EBA">
              <w:rPr>
                <w:rFonts w:ascii="Arial" w:eastAsia="Times New Roman" w:hAnsi="Arial" w:cs="Arial"/>
                <w:b/>
                <w:bCs/>
                <w:color w:val="000000"/>
              </w:rPr>
              <w:t>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6656C89F" w14:textId="77777777" w:rsidR="00221320" w:rsidRPr="003F1EBA" w:rsidRDefault="00221320" w:rsidP="003F1EBA">
            <w:pPr>
              <w:spacing w:after="0" w:line="240" w:lineRule="auto"/>
              <w:jc w:val="center"/>
              <w:rPr>
                <w:rFonts w:ascii="Arial" w:eastAsia="Times New Roman" w:hAnsi="Arial" w:cs="Arial"/>
                <w:b/>
                <w:bCs/>
                <w:color w:val="000000"/>
              </w:rPr>
            </w:pPr>
            <w:r w:rsidRPr="003F1EBA">
              <w:rPr>
                <w:rFonts w:ascii="Arial" w:eastAsia="Times New Roman" w:hAnsi="Arial" w:cs="Arial"/>
                <w:b/>
                <w:bCs/>
                <w:color w:val="000000"/>
              </w:rPr>
              <w:t>2025 Transport</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2A5B5C32" w14:textId="77777777" w:rsidR="00221320" w:rsidRPr="003F1EBA" w:rsidRDefault="00221320" w:rsidP="003F1EBA">
            <w:pPr>
              <w:spacing w:after="0" w:line="240" w:lineRule="auto"/>
              <w:jc w:val="center"/>
              <w:rPr>
                <w:rFonts w:ascii="Arial" w:eastAsia="Times New Roman" w:hAnsi="Arial" w:cs="Arial"/>
                <w:b/>
                <w:bCs/>
                <w:color w:val="000000"/>
              </w:rPr>
            </w:pPr>
            <w:r w:rsidRPr="003F1EBA">
              <w:rPr>
                <w:rFonts w:ascii="Arial" w:eastAsia="Times New Roman" w:hAnsi="Arial" w:cs="Arial"/>
                <w:b/>
                <w:bCs/>
                <w:color w:val="000000"/>
              </w:rPr>
              <w:t xml:space="preserve"> 2025 Congregate Meals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DECBB3D" w14:textId="77777777" w:rsidR="00221320" w:rsidRPr="003F1EBA" w:rsidRDefault="00221320" w:rsidP="003F1EBA">
            <w:pPr>
              <w:spacing w:after="0" w:line="240" w:lineRule="auto"/>
              <w:jc w:val="center"/>
              <w:rPr>
                <w:rFonts w:ascii="Arial" w:eastAsia="Times New Roman" w:hAnsi="Arial" w:cs="Arial"/>
                <w:b/>
                <w:bCs/>
                <w:color w:val="000000"/>
              </w:rPr>
            </w:pPr>
            <w:r w:rsidRPr="003F1EBA">
              <w:rPr>
                <w:rFonts w:ascii="Arial" w:eastAsia="Times New Roman" w:hAnsi="Arial" w:cs="Arial"/>
                <w:b/>
                <w:bCs/>
                <w:color w:val="000000"/>
              </w:rPr>
              <w:t>2025 Home Delivered Meals</w:t>
            </w:r>
          </w:p>
        </w:tc>
        <w:tc>
          <w:tcPr>
            <w:tcW w:w="278" w:type="dxa"/>
            <w:tcBorders>
              <w:top w:val="single" w:sz="4" w:space="0" w:color="auto"/>
              <w:left w:val="nil"/>
              <w:bottom w:val="single" w:sz="4" w:space="0" w:color="auto"/>
              <w:right w:val="single" w:sz="4" w:space="0" w:color="auto"/>
            </w:tcBorders>
            <w:shd w:val="clear" w:color="000000" w:fill="D9D9D9"/>
            <w:vAlign w:val="center"/>
            <w:hideMark/>
          </w:tcPr>
          <w:p w14:paraId="4DD7DB2A" w14:textId="77777777" w:rsidR="00221320" w:rsidRPr="003F1EBA" w:rsidRDefault="00221320" w:rsidP="003F1EBA">
            <w:pPr>
              <w:spacing w:after="0" w:line="240" w:lineRule="auto"/>
              <w:rPr>
                <w:rFonts w:ascii="Arial" w:eastAsia="Times New Roman" w:hAnsi="Arial" w:cs="Arial"/>
                <w:b/>
                <w:bCs/>
                <w:color w:val="000000"/>
              </w:rPr>
            </w:pPr>
            <w:r w:rsidRPr="003F1EBA">
              <w:rPr>
                <w:rFonts w:ascii="Arial" w:eastAsia="Times New Roman" w:hAnsi="Arial" w:cs="Arial"/>
                <w:b/>
                <w:bCs/>
                <w:color w:val="000000"/>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CFFC973" w14:textId="77777777" w:rsidR="00221320" w:rsidRPr="003F1EBA" w:rsidRDefault="00221320" w:rsidP="003F1EBA">
            <w:pPr>
              <w:spacing w:after="0" w:line="240" w:lineRule="auto"/>
              <w:jc w:val="center"/>
              <w:rPr>
                <w:rFonts w:ascii="Arial" w:eastAsia="Times New Roman" w:hAnsi="Arial" w:cs="Arial"/>
                <w:b/>
                <w:bCs/>
                <w:color w:val="000000"/>
              </w:rPr>
            </w:pPr>
            <w:r w:rsidRPr="003F1EBA">
              <w:rPr>
                <w:rFonts w:ascii="Arial" w:eastAsia="Times New Roman" w:hAnsi="Arial" w:cs="Arial"/>
                <w:b/>
                <w:bCs/>
                <w:color w:val="000000"/>
              </w:rPr>
              <w:t>Total 2025 Funding</w:t>
            </w:r>
          </w:p>
        </w:tc>
      </w:tr>
      <w:tr w:rsidR="00221320" w:rsidRPr="003F1EBA" w14:paraId="7C187119" w14:textId="77777777" w:rsidTr="00221320">
        <w:trPr>
          <w:trHeight w:val="300"/>
        </w:trPr>
        <w:tc>
          <w:tcPr>
            <w:tcW w:w="1195" w:type="dxa"/>
            <w:tcBorders>
              <w:top w:val="nil"/>
              <w:left w:val="nil"/>
              <w:bottom w:val="nil"/>
              <w:right w:val="nil"/>
            </w:tcBorders>
            <w:shd w:val="clear" w:color="auto" w:fill="auto"/>
            <w:noWrap/>
            <w:vAlign w:val="bottom"/>
            <w:hideMark/>
          </w:tcPr>
          <w:p w14:paraId="047271C0" w14:textId="77777777" w:rsidR="00221320" w:rsidRPr="003F1EBA" w:rsidRDefault="00221320" w:rsidP="003F1EBA">
            <w:pPr>
              <w:spacing w:after="0" w:line="240" w:lineRule="auto"/>
              <w:rPr>
                <w:rFonts w:ascii="Arial" w:eastAsia="Times New Roman" w:hAnsi="Arial" w:cs="Arial"/>
                <w:b/>
                <w:bCs/>
                <w:color w:val="000000"/>
              </w:rPr>
            </w:pPr>
          </w:p>
        </w:tc>
        <w:tc>
          <w:tcPr>
            <w:tcW w:w="278" w:type="dxa"/>
            <w:tcBorders>
              <w:top w:val="nil"/>
              <w:left w:val="nil"/>
              <w:bottom w:val="nil"/>
              <w:right w:val="nil"/>
            </w:tcBorders>
            <w:shd w:val="clear" w:color="000000" w:fill="D9D9D9"/>
            <w:noWrap/>
            <w:vAlign w:val="bottom"/>
            <w:hideMark/>
          </w:tcPr>
          <w:p w14:paraId="3582942A"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nil"/>
              <w:left w:val="nil"/>
              <w:bottom w:val="nil"/>
              <w:right w:val="nil"/>
            </w:tcBorders>
            <w:shd w:val="clear" w:color="auto" w:fill="auto"/>
            <w:noWrap/>
            <w:vAlign w:val="bottom"/>
            <w:hideMark/>
          </w:tcPr>
          <w:p w14:paraId="6D7AD8AF" w14:textId="77777777" w:rsidR="00221320" w:rsidRPr="003F1EBA" w:rsidRDefault="00221320" w:rsidP="003F1EBA">
            <w:pPr>
              <w:spacing w:after="0" w:line="240" w:lineRule="auto"/>
              <w:rPr>
                <w:rFonts w:ascii="Arial" w:eastAsia="Times New Roman" w:hAnsi="Arial" w:cs="Arial"/>
                <w:color w:val="000000"/>
              </w:rPr>
            </w:pPr>
          </w:p>
        </w:tc>
        <w:tc>
          <w:tcPr>
            <w:tcW w:w="1439" w:type="dxa"/>
            <w:tcBorders>
              <w:top w:val="nil"/>
              <w:left w:val="nil"/>
              <w:bottom w:val="nil"/>
              <w:right w:val="nil"/>
            </w:tcBorders>
            <w:shd w:val="clear" w:color="auto" w:fill="auto"/>
            <w:noWrap/>
            <w:vAlign w:val="bottom"/>
            <w:hideMark/>
          </w:tcPr>
          <w:p w14:paraId="1CD7B214" w14:textId="77777777" w:rsidR="00221320" w:rsidRPr="003F1EBA" w:rsidRDefault="00221320" w:rsidP="003F1EBA">
            <w:pPr>
              <w:spacing w:after="0" w:line="240" w:lineRule="auto"/>
              <w:rPr>
                <w:rFonts w:ascii="Arial" w:eastAsia="Times New Roman" w:hAnsi="Arial" w:cs="Arial"/>
              </w:rPr>
            </w:pPr>
          </w:p>
        </w:tc>
        <w:tc>
          <w:tcPr>
            <w:tcW w:w="1260" w:type="dxa"/>
            <w:tcBorders>
              <w:top w:val="nil"/>
              <w:left w:val="nil"/>
              <w:bottom w:val="nil"/>
              <w:right w:val="nil"/>
            </w:tcBorders>
            <w:shd w:val="clear" w:color="auto" w:fill="auto"/>
            <w:noWrap/>
            <w:vAlign w:val="bottom"/>
            <w:hideMark/>
          </w:tcPr>
          <w:p w14:paraId="19D77086" w14:textId="77777777" w:rsidR="00221320" w:rsidRPr="003F1EBA" w:rsidRDefault="00221320" w:rsidP="003F1EBA">
            <w:pPr>
              <w:spacing w:after="0" w:line="240" w:lineRule="auto"/>
              <w:rPr>
                <w:rFonts w:ascii="Arial" w:eastAsia="Times New Roman" w:hAnsi="Arial" w:cs="Arial"/>
              </w:rPr>
            </w:pPr>
          </w:p>
        </w:tc>
        <w:tc>
          <w:tcPr>
            <w:tcW w:w="278" w:type="dxa"/>
            <w:tcBorders>
              <w:top w:val="nil"/>
              <w:left w:val="nil"/>
              <w:bottom w:val="nil"/>
              <w:right w:val="nil"/>
            </w:tcBorders>
            <w:shd w:val="clear" w:color="000000" w:fill="D9D9D9"/>
            <w:noWrap/>
            <w:vAlign w:val="bottom"/>
            <w:hideMark/>
          </w:tcPr>
          <w:p w14:paraId="7904948D"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nil"/>
              <w:left w:val="nil"/>
              <w:bottom w:val="nil"/>
              <w:right w:val="nil"/>
            </w:tcBorders>
            <w:shd w:val="clear" w:color="auto" w:fill="auto"/>
            <w:noWrap/>
            <w:vAlign w:val="bottom"/>
            <w:hideMark/>
          </w:tcPr>
          <w:p w14:paraId="3FC3D730" w14:textId="77777777" w:rsidR="00221320" w:rsidRPr="003F1EBA" w:rsidRDefault="00221320" w:rsidP="003F1EBA">
            <w:pPr>
              <w:spacing w:after="0" w:line="240" w:lineRule="auto"/>
              <w:rPr>
                <w:rFonts w:ascii="Arial" w:eastAsia="Times New Roman" w:hAnsi="Arial" w:cs="Arial"/>
                <w:color w:val="000000"/>
              </w:rPr>
            </w:pPr>
          </w:p>
        </w:tc>
      </w:tr>
      <w:tr w:rsidR="00221320" w:rsidRPr="003F1EBA" w14:paraId="6A5CD8A4" w14:textId="77777777" w:rsidTr="00221320">
        <w:trPr>
          <w:trHeight w:val="300"/>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7C218"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Collin</w:t>
            </w:r>
          </w:p>
        </w:tc>
        <w:tc>
          <w:tcPr>
            <w:tcW w:w="278" w:type="dxa"/>
            <w:tcBorders>
              <w:top w:val="single" w:sz="4" w:space="0" w:color="auto"/>
              <w:left w:val="nil"/>
              <w:bottom w:val="single" w:sz="4" w:space="0" w:color="auto"/>
              <w:right w:val="single" w:sz="4" w:space="0" w:color="auto"/>
            </w:tcBorders>
            <w:shd w:val="clear" w:color="000000" w:fill="D9D9D9"/>
            <w:noWrap/>
            <w:vAlign w:val="bottom"/>
            <w:hideMark/>
          </w:tcPr>
          <w:p w14:paraId="349DEFDB"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2A0775EF"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50,740 </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7B440F56"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181,802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D0D5B50"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1,069,673 </w:t>
            </w:r>
          </w:p>
        </w:tc>
        <w:tc>
          <w:tcPr>
            <w:tcW w:w="278" w:type="dxa"/>
            <w:tcBorders>
              <w:top w:val="single" w:sz="4" w:space="0" w:color="auto"/>
              <w:left w:val="nil"/>
              <w:bottom w:val="single" w:sz="4" w:space="0" w:color="auto"/>
              <w:right w:val="single" w:sz="4" w:space="0" w:color="auto"/>
            </w:tcBorders>
            <w:shd w:val="clear" w:color="000000" w:fill="D9D9D9"/>
            <w:noWrap/>
            <w:vAlign w:val="bottom"/>
            <w:hideMark/>
          </w:tcPr>
          <w:p w14:paraId="0474FCAF"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70E795A"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1,302,215 </w:t>
            </w:r>
          </w:p>
        </w:tc>
      </w:tr>
      <w:tr w:rsidR="00221320" w:rsidRPr="003F1EBA" w14:paraId="3AC4288A" w14:textId="77777777" w:rsidTr="00221320">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6F001AB"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Denton</w:t>
            </w:r>
          </w:p>
        </w:tc>
        <w:tc>
          <w:tcPr>
            <w:tcW w:w="278" w:type="dxa"/>
            <w:tcBorders>
              <w:top w:val="nil"/>
              <w:left w:val="nil"/>
              <w:bottom w:val="single" w:sz="4" w:space="0" w:color="auto"/>
              <w:right w:val="single" w:sz="4" w:space="0" w:color="auto"/>
            </w:tcBorders>
            <w:shd w:val="clear" w:color="000000" w:fill="D9D9D9"/>
            <w:noWrap/>
            <w:vAlign w:val="bottom"/>
            <w:hideMark/>
          </w:tcPr>
          <w:p w14:paraId="407CBACA"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0C169DAB"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33,426 </w:t>
            </w:r>
          </w:p>
        </w:tc>
        <w:tc>
          <w:tcPr>
            <w:tcW w:w="1439" w:type="dxa"/>
            <w:tcBorders>
              <w:top w:val="nil"/>
              <w:left w:val="nil"/>
              <w:bottom w:val="single" w:sz="4" w:space="0" w:color="auto"/>
              <w:right w:val="single" w:sz="4" w:space="0" w:color="auto"/>
            </w:tcBorders>
            <w:shd w:val="clear" w:color="auto" w:fill="auto"/>
            <w:noWrap/>
            <w:vAlign w:val="bottom"/>
            <w:hideMark/>
          </w:tcPr>
          <w:p w14:paraId="5AAB6B22"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186,792 </w:t>
            </w:r>
          </w:p>
        </w:tc>
        <w:tc>
          <w:tcPr>
            <w:tcW w:w="1260" w:type="dxa"/>
            <w:tcBorders>
              <w:top w:val="nil"/>
              <w:left w:val="nil"/>
              <w:bottom w:val="single" w:sz="4" w:space="0" w:color="auto"/>
              <w:right w:val="single" w:sz="4" w:space="0" w:color="auto"/>
            </w:tcBorders>
            <w:shd w:val="clear" w:color="auto" w:fill="auto"/>
            <w:noWrap/>
            <w:vAlign w:val="bottom"/>
            <w:hideMark/>
          </w:tcPr>
          <w:p w14:paraId="7D39D229"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489,365 </w:t>
            </w:r>
          </w:p>
        </w:tc>
        <w:tc>
          <w:tcPr>
            <w:tcW w:w="278" w:type="dxa"/>
            <w:tcBorders>
              <w:top w:val="nil"/>
              <w:left w:val="nil"/>
              <w:bottom w:val="single" w:sz="4" w:space="0" w:color="auto"/>
              <w:right w:val="single" w:sz="4" w:space="0" w:color="auto"/>
            </w:tcBorders>
            <w:shd w:val="clear" w:color="000000" w:fill="D9D9D9"/>
            <w:noWrap/>
            <w:vAlign w:val="bottom"/>
            <w:hideMark/>
          </w:tcPr>
          <w:p w14:paraId="2E4074CB"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CD59FF"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709,582 </w:t>
            </w:r>
          </w:p>
        </w:tc>
      </w:tr>
      <w:tr w:rsidR="00221320" w:rsidRPr="003F1EBA" w14:paraId="04655EFE" w14:textId="77777777" w:rsidTr="00221320">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2541119"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Ellis</w:t>
            </w:r>
          </w:p>
        </w:tc>
        <w:tc>
          <w:tcPr>
            <w:tcW w:w="278" w:type="dxa"/>
            <w:tcBorders>
              <w:top w:val="nil"/>
              <w:left w:val="nil"/>
              <w:bottom w:val="single" w:sz="4" w:space="0" w:color="auto"/>
              <w:right w:val="single" w:sz="4" w:space="0" w:color="auto"/>
            </w:tcBorders>
            <w:shd w:val="clear" w:color="000000" w:fill="D9D9D9"/>
            <w:noWrap/>
            <w:vAlign w:val="bottom"/>
            <w:hideMark/>
          </w:tcPr>
          <w:p w14:paraId="3E20B330"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078720BE"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21,492 </w:t>
            </w:r>
          </w:p>
        </w:tc>
        <w:tc>
          <w:tcPr>
            <w:tcW w:w="1439" w:type="dxa"/>
            <w:tcBorders>
              <w:top w:val="nil"/>
              <w:left w:val="nil"/>
              <w:bottom w:val="single" w:sz="4" w:space="0" w:color="auto"/>
              <w:right w:val="single" w:sz="4" w:space="0" w:color="auto"/>
            </w:tcBorders>
            <w:shd w:val="clear" w:color="auto" w:fill="auto"/>
            <w:noWrap/>
            <w:vAlign w:val="bottom"/>
            <w:hideMark/>
          </w:tcPr>
          <w:p w14:paraId="65FFC681"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25,953 </w:t>
            </w:r>
          </w:p>
        </w:tc>
        <w:tc>
          <w:tcPr>
            <w:tcW w:w="1260" w:type="dxa"/>
            <w:tcBorders>
              <w:top w:val="nil"/>
              <w:left w:val="nil"/>
              <w:bottom w:val="single" w:sz="4" w:space="0" w:color="auto"/>
              <w:right w:val="single" w:sz="4" w:space="0" w:color="auto"/>
            </w:tcBorders>
            <w:shd w:val="clear" w:color="auto" w:fill="auto"/>
            <w:noWrap/>
            <w:vAlign w:val="bottom"/>
            <w:hideMark/>
          </w:tcPr>
          <w:p w14:paraId="206F2685"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254,877 </w:t>
            </w:r>
          </w:p>
        </w:tc>
        <w:tc>
          <w:tcPr>
            <w:tcW w:w="278" w:type="dxa"/>
            <w:tcBorders>
              <w:top w:val="nil"/>
              <w:left w:val="nil"/>
              <w:bottom w:val="single" w:sz="4" w:space="0" w:color="auto"/>
              <w:right w:val="single" w:sz="4" w:space="0" w:color="auto"/>
            </w:tcBorders>
            <w:shd w:val="clear" w:color="000000" w:fill="D9D9D9"/>
            <w:noWrap/>
            <w:vAlign w:val="bottom"/>
            <w:hideMark/>
          </w:tcPr>
          <w:p w14:paraId="6325861E"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9729E1"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302,321 </w:t>
            </w:r>
          </w:p>
        </w:tc>
      </w:tr>
      <w:tr w:rsidR="00221320" w:rsidRPr="003F1EBA" w14:paraId="571E805F" w14:textId="77777777" w:rsidTr="00221320">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FF9F464"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Erath</w:t>
            </w:r>
          </w:p>
        </w:tc>
        <w:tc>
          <w:tcPr>
            <w:tcW w:w="278" w:type="dxa"/>
            <w:tcBorders>
              <w:top w:val="nil"/>
              <w:left w:val="nil"/>
              <w:bottom w:val="single" w:sz="4" w:space="0" w:color="auto"/>
              <w:right w:val="single" w:sz="4" w:space="0" w:color="auto"/>
            </w:tcBorders>
            <w:shd w:val="clear" w:color="000000" w:fill="D9D9D9"/>
            <w:noWrap/>
            <w:vAlign w:val="bottom"/>
            <w:hideMark/>
          </w:tcPr>
          <w:p w14:paraId="73216A0E"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63EE9119"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15,643 </w:t>
            </w:r>
          </w:p>
        </w:tc>
        <w:tc>
          <w:tcPr>
            <w:tcW w:w="1439" w:type="dxa"/>
            <w:tcBorders>
              <w:top w:val="nil"/>
              <w:left w:val="nil"/>
              <w:bottom w:val="single" w:sz="4" w:space="0" w:color="auto"/>
              <w:right w:val="single" w:sz="4" w:space="0" w:color="auto"/>
            </w:tcBorders>
            <w:shd w:val="clear" w:color="auto" w:fill="auto"/>
            <w:noWrap/>
            <w:vAlign w:val="bottom"/>
            <w:hideMark/>
          </w:tcPr>
          <w:p w14:paraId="52414938"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15,882 </w:t>
            </w:r>
          </w:p>
        </w:tc>
        <w:tc>
          <w:tcPr>
            <w:tcW w:w="1260" w:type="dxa"/>
            <w:tcBorders>
              <w:top w:val="nil"/>
              <w:left w:val="nil"/>
              <w:bottom w:val="single" w:sz="4" w:space="0" w:color="auto"/>
              <w:right w:val="single" w:sz="4" w:space="0" w:color="auto"/>
            </w:tcBorders>
            <w:shd w:val="clear" w:color="auto" w:fill="auto"/>
            <w:noWrap/>
            <w:vAlign w:val="bottom"/>
            <w:hideMark/>
          </w:tcPr>
          <w:p w14:paraId="2DA2BAB8"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130,058 </w:t>
            </w:r>
          </w:p>
        </w:tc>
        <w:tc>
          <w:tcPr>
            <w:tcW w:w="278" w:type="dxa"/>
            <w:tcBorders>
              <w:top w:val="nil"/>
              <w:left w:val="nil"/>
              <w:bottom w:val="single" w:sz="4" w:space="0" w:color="auto"/>
              <w:right w:val="single" w:sz="4" w:space="0" w:color="auto"/>
            </w:tcBorders>
            <w:shd w:val="clear" w:color="000000" w:fill="D9D9D9"/>
            <w:noWrap/>
            <w:vAlign w:val="bottom"/>
            <w:hideMark/>
          </w:tcPr>
          <w:p w14:paraId="56E1E25C"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B5C222"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161,583 </w:t>
            </w:r>
          </w:p>
        </w:tc>
      </w:tr>
      <w:tr w:rsidR="00221320" w:rsidRPr="003F1EBA" w14:paraId="45E1A5F1" w14:textId="77777777" w:rsidTr="00221320">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82FA317"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Hood</w:t>
            </w:r>
          </w:p>
        </w:tc>
        <w:tc>
          <w:tcPr>
            <w:tcW w:w="278" w:type="dxa"/>
            <w:tcBorders>
              <w:top w:val="nil"/>
              <w:left w:val="nil"/>
              <w:bottom w:val="single" w:sz="4" w:space="0" w:color="auto"/>
              <w:right w:val="single" w:sz="4" w:space="0" w:color="auto"/>
            </w:tcBorders>
            <w:shd w:val="clear" w:color="000000" w:fill="D9D9D9"/>
            <w:noWrap/>
            <w:vAlign w:val="bottom"/>
            <w:hideMark/>
          </w:tcPr>
          <w:p w14:paraId="66908D62"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528CD53F"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23,770 </w:t>
            </w:r>
          </w:p>
        </w:tc>
        <w:tc>
          <w:tcPr>
            <w:tcW w:w="1439" w:type="dxa"/>
            <w:tcBorders>
              <w:top w:val="nil"/>
              <w:left w:val="nil"/>
              <w:bottom w:val="single" w:sz="4" w:space="0" w:color="auto"/>
              <w:right w:val="single" w:sz="4" w:space="0" w:color="auto"/>
            </w:tcBorders>
            <w:shd w:val="clear" w:color="auto" w:fill="auto"/>
            <w:noWrap/>
            <w:vAlign w:val="bottom"/>
            <w:hideMark/>
          </w:tcPr>
          <w:p w14:paraId="7FDDBA42"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81,959 </w:t>
            </w:r>
          </w:p>
        </w:tc>
        <w:tc>
          <w:tcPr>
            <w:tcW w:w="1260" w:type="dxa"/>
            <w:tcBorders>
              <w:top w:val="nil"/>
              <w:left w:val="nil"/>
              <w:bottom w:val="single" w:sz="4" w:space="0" w:color="auto"/>
              <w:right w:val="single" w:sz="4" w:space="0" w:color="auto"/>
            </w:tcBorders>
            <w:shd w:val="clear" w:color="auto" w:fill="auto"/>
            <w:noWrap/>
            <w:vAlign w:val="bottom"/>
            <w:hideMark/>
          </w:tcPr>
          <w:p w14:paraId="783F7726"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177,944 </w:t>
            </w:r>
          </w:p>
        </w:tc>
        <w:tc>
          <w:tcPr>
            <w:tcW w:w="278" w:type="dxa"/>
            <w:tcBorders>
              <w:top w:val="nil"/>
              <w:left w:val="nil"/>
              <w:bottom w:val="single" w:sz="4" w:space="0" w:color="auto"/>
              <w:right w:val="single" w:sz="4" w:space="0" w:color="auto"/>
            </w:tcBorders>
            <w:shd w:val="clear" w:color="000000" w:fill="D9D9D9"/>
            <w:noWrap/>
            <w:vAlign w:val="bottom"/>
            <w:hideMark/>
          </w:tcPr>
          <w:p w14:paraId="35CAF2B4"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CDADA5"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283,673 </w:t>
            </w:r>
          </w:p>
        </w:tc>
      </w:tr>
      <w:tr w:rsidR="00221320" w:rsidRPr="003F1EBA" w14:paraId="3C1801F6" w14:textId="77777777" w:rsidTr="00221320">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CA7DBA6"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Hunt</w:t>
            </w:r>
          </w:p>
        </w:tc>
        <w:tc>
          <w:tcPr>
            <w:tcW w:w="278" w:type="dxa"/>
            <w:tcBorders>
              <w:top w:val="nil"/>
              <w:left w:val="nil"/>
              <w:bottom w:val="single" w:sz="4" w:space="0" w:color="auto"/>
              <w:right w:val="single" w:sz="4" w:space="0" w:color="auto"/>
            </w:tcBorders>
            <w:shd w:val="clear" w:color="000000" w:fill="D9D9D9"/>
            <w:noWrap/>
            <w:vAlign w:val="bottom"/>
            <w:hideMark/>
          </w:tcPr>
          <w:p w14:paraId="4EA26BFC"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481585FA"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117,768 </w:t>
            </w:r>
          </w:p>
        </w:tc>
        <w:tc>
          <w:tcPr>
            <w:tcW w:w="1439" w:type="dxa"/>
            <w:tcBorders>
              <w:top w:val="nil"/>
              <w:left w:val="nil"/>
              <w:bottom w:val="single" w:sz="4" w:space="0" w:color="auto"/>
              <w:right w:val="single" w:sz="4" w:space="0" w:color="auto"/>
            </w:tcBorders>
            <w:shd w:val="clear" w:color="auto" w:fill="auto"/>
            <w:noWrap/>
            <w:vAlign w:val="bottom"/>
            <w:hideMark/>
          </w:tcPr>
          <w:p w14:paraId="7CC1A314"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70,646 </w:t>
            </w:r>
          </w:p>
        </w:tc>
        <w:tc>
          <w:tcPr>
            <w:tcW w:w="1260" w:type="dxa"/>
            <w:tcBorders>
              <w:top w:val="nil"/>
              <w:left w:val="nil"/>
              <w:bottom w:val="single" w:sz="4" w:space="0" w:color="auto"/>
              <w:right w:val="single" w:sz="4" w:space="0" w:color="auto"/>
            </w:tcBorders>
            <w:shd w:val="clear" w:color="auto" w:fill="auto"/>
            <w:noWrap/>
            <w:vAlign w:val="bottom"/>
            <w:hideMark/>
          </w:tcPr>
          <w:p w14:paraId="2B9A3F9C"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367,950 </w:t>
            </w:r>
          </w:p>
        </w:tc>
        <w:tc>
          <w:tcPr>
            <w:tcW w:w="278" w:type="dxa"/>
            <w:tcBorders>
              <w:top w:val="nil"/>
              <w:left w:val="nil"/>
              <w:bottom w:val="single" w:sz="4" w:space="0" w:color="auto"/>
              <w:right w:val="single" w:sz="4" w:space="0" w:color="auto"/>
            </w:tcBorders>
            <w:shd w:val="clear" w:color="000000" w:fill="D9D9D9"/>
            <w:noWrap/>
            <w:vAlign w:val="bottom"/>
            <w:hideMark/>
          </w:tcPr>
          <w:p w14:paraId="57871B90"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393F9F"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556,364 </w:t>
            </w:r>
          </w:p>
        </w:tc>
      </w:tr>
      <w:tr w:rsidR="00221320" w:rsidRPr="003F1EBA" w14:paraId="2DB36692" w14:textId="77777777" w:rsidTr="00221320">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0101BEE"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Johnson</w:t>
            </w:r>
          </w:p>
        </w:tc>
        <w:tc>
          <w:tcPr>
            <w:tcW w:w="278" w:type="dxa"/>
            <w:tcBorders>
              <w:top w:val="nil"/>
              <w:left w:val="nil"/>
              <w:bottom w:val="single" w:sz="4" w:space="0" w:color="auto"/>
              <w:right w:val="single" w:sz="4" w:space="0" w:color="auto"/>
            </w:tcBorders>
            <w:shd w:val="clear" w:color="000000" w:fill="D9D9D9"/>
            <w:noWrap/>
            <w:vAlign w:val="bottom"/>
            <w:hideMark/>
          </w:tcPr>
          <w:p w14:paraId="050C199C"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3C3F263A"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14,445 </w:t>
            </w:r>
          </w:p>
        </w:tc>
        <w:tc>
          <w:tcPr>
            <w:tcW w:w="1439" w:type="dxa"/>
            <w:tcBorders>
              <w:top w:val="nil"/>
              <w:left w:val="nil"/>
              <w:bottom w:val="single" w:sz="4" w:space="0" w:color="auto"/>
              <w:right w:val="single" w:sz="4" w:space="0" w:color="auto"/>
            </w:tcBorders>
            <w:shd w:val="clear" w:color="auto" w:fill="auto"/>
            <w:noWrap/>
            <w:vAlign w:val="bottom"/>
            <w:hideMark/>
          </w:tcPr>
          <w:p w14:paraId="5DAA5B2D"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27,683 </w:t>
            </w:r>
          </w:p>
        </w:tc>
        <w:tc>
          <w:tcPr>
            <w:tcW w:w="1260" w:type="dxa"/>
            <w:tcBorders>
              <w:top w:val="nil"/>
              <w:left w:val="nil"/>
              <w:bottom w:val="single" w:sz="4" w:space="0" w:color="auto"/>
              <w:right w:val="single" w:sz="4" w:space="0" w:color="auto"/>
            </w:tcBorders>
            <w:shd w:val="clear" w:color="auto" w:fill="auto"/>
            <w:noWrap/>
            <w:vAlign w:val="bottom"/>
            <w:hideMark/>
          </w:tcPr>
          <w:p w14:paraId="6B78A862"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303,000 </w:t>
            </w:r>
          </w:p>
        </w:tc>
        <w:tc>
          <w:tcPr>
            <w:tcW w:w="278" w:type="dxa"/>
            <w:tcBorders>
              <w:top w:val="nil"/>
              <w:left w:val="nil"/>
              <w:bottom w:val="single" w:sz="4" w:space="0" w:color="auto"/>
              <w:right w:val="single" w:sz="4" w:space="0" w:color="auto"/>
            </w:tcBorders>
            <w:shd w:val="clear" w:color="000000" w:fill="D9D9D9"/>
            <w:noWrap/>
            <w:vAlign w:val="bottom"/>
            <w:hideMark/>
          </w:tcPr>
          <w:p w14:paraId="0EE0AC0B"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34DFF6"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345,128 </w:t>
            </w:r>
          </w:p>
        </w:tc>
      </w:tr>
      <w:tr w:rsidR="00221320" w:rsidRPr="003F1EBA" w14:paraId="774B56EC" w14:textId="77777777" w:rsidTr="00221320">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672CB6D"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Kaufman</w:t>
            </w:r>
          </w:p>
        </w:tc>
        <w:tc>
          <w:tcPr>
            <w:tcW w:w="278" w:type="dxa"/>
            <w:tcBorders>
              <w:top w:val="nil"/>
              <w:left w:val="nil"/>
              <w:bottom w:val="single" w:sz="4" w:space="0" w:color="auto"/>
              <w:right w:val="single" w:sz="4" w:space="0" w:color="auto"/>
            </w:tcBorders>
            <w:shd w:val="clear" w:color="000000" w:fill="D9D9D9"/>
            <w:noWrap/>
            <w:vAlign w:val="bottom"/>
            <w:hideMark/>
          </w:tcPr>
          <w:p w14:paraId="0CF2ED04"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5E7B72D1"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32,765 </w:t>
            </w:r>
          </w:p>
        </w:tc>
        <w:tc>
          <w:tcPr>
            <w:tcW w:w="1439" w:type="dxa"/>
            <w:tcBorders>
              <w:top w:val="nil"/>
              <w:left w:val="nil"/>
              <w:bottom w:val="single" w:sz="4" w:space="0" w:color="auto"/>
              <w:right w:val="single" w:sz="4" w:space="0" w:color="auto"/>
            </w:tcBorders>
            <w:shd w:val="clear" w:color="auto" w:fill="auto"/>
            <w:noWrap/>
            <w:vAlign w:val="bottom"/>
            <w:hideMark/>
          </w:tcPr>
          <w:p w14:paraId="40F096E4"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283,782 </w:t>
            </w:r>
          </w:p>
        </w:tc>
        <w:tc>
          <w:tcPr>
            <w:tcW w:w="1260" w:type="dxa"/>
            <w:tcBorders>
              <w:top w:val="nil"/>
              <w:left w:val="nil"/>
              <w:bottom w:val="single" w:sz="4" w:space="0" w:color="auto"/>
              <w:right w:val="single" w:sz="4" w:space="0" w:color="auto"/>
            </w:tcBorders>
            <w:shd w:val="clear" w:color="auto" w:fill="auto"/>
            <w:noWrap/>
            <w:vAlign w:val="bottom"/>
            <w:hideMark/>
          </w:tcPr>
          <w:p w14:paraId="68D96FEF"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199,972 </w:t>
            </w:r>
          </w:p>
        </w:tc>
        <w:tc>
          <w:tcPr>
            <w:tcW w:w="278" w:type="dxa"/>
            <w:tcBorders>
              <w:top w:val="nil"/>
              <w:left w:val="nil"/>
              <w:bottom w:val="single" w:sz="4" w:space="0" w:color="auto"/>
              <w:right w:val="single" w:sz="4" w:space="0" w:color="auto"/>
            </w:tcBorders>
            <w:shd w:val="clear" w:color="000000" w:fill="D9D9D9"/>
            <w:noWrap/>
            <w:vAlign w:val="bottom"/>
            <w:hideMark/>
          </w:tcPr>
          <w:p w14:paraId="78A80C1F"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E5FB78"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516,519 </w:t>
            </w:r>
          </w:p>
        </w:tc>
      </w:tr>
      <w:tr w:rsidR="00221320" w:rsidRPr="003F1EBA" w14:paraId="3A19AB81" w14:textId="77777777" w:rsidTr="00221320">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0529499"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Navarro</w:t>
            </w:r>
          </w:p>
        </w:tc>
        <w:tc>
          <w:tcPr>
            <w:tcW w:w="278" w:type="dxa"/>
            <w:tcBorders>
              <w:top w:val="nil"/>
              <w:left w:val="nil"/>
              <w:bottom w:val="single" w:sz="4" w:space="0" w:color="auto"/>
              <w:right w:val="single" w:sz="4" w:space="0" w:color="auto"/>
            </w:tcBorders>
            <w:shd w:val="clear" w:color="000000" w:fill="D9D9D9"/>
            <w:noWrap/>
            <w:vAlign w:val="bottom"/>
            <w:hideMark/>
          </w:tcPr>
          <w:p w14:paraId="1B1B649C"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04EF82E7"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11,275 </w:t>
            </w:r>
          </w:p>
        </w:tc>
        <w:tc>
          <w:tcPr>
            <w:tcW w:w="1439" w:type="dxa"/>
            <w:tcBorders>
              <w:top w:val="nil"/>
              <w:left w:val="nil"/>
              <w:bottom w:val="single" w:sz="4" w:space="0" w:color="auto"/>
              <w:right w:val="single" w:sz="4" w:space="0" w:color="auto"/>
            </w:tcBorders>
            <w:shd w:val="clear" w:color="auto" w:fill="auto"/>
            <w:noWrap/>
            <w:vAlign w:val="bottom"/>
            <w:hideMark/>
          </w:tcPr>
          <w:p w14:paraId="737D7D4E"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11,534 </w:t>
            </w:r>
          </w:p>
        </w:tc>
        <w:tc>
          <w:tcPr>
            <w:tcW w:w="1260" w:type="dxa"/>
            <w:tcBorders>
              <w:top w:val="nil"/>
              <w:left w:val="nil"/>
              <w:bottom w:val="single" w:sz="4" w:space="0" w:color="auto"/>
              <w:right w:val="single" w:sz="4" w:space="0" w:color="auto"/>
            </w:tcBorders>
            <w:shd w:val="clear" w:color="auto" w:fill="auto"/>
            <w:noWrap/>
            <w:vAlign w:val="bottom"/>
            <w:hideMark/>
          </w:tcPr>
          <w:p w14:paraId="303D0BAE"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143,856 </w:t>
            </w:r>
          </w:p>
        </w:tc>
        <w:tc>
          <w:tcPr>
            <w:tcW w:w="278" w:type="dxa"/>
            <w:tcBorders>
              <w:top w:val="nil"/>
              <w:left w:val="nil"/>
              <w:bottom w:val="single" w:sz="4" w:space="0" w:color="auto"/>
              <w:right w:val="single" w:sz="4" w:space="0" w:color="auto"/>
            </w:tcBorders>
            <w:shd w:val="clear" w:color="000000" w:fill="D9D9D9"/>
            <w:noWrap/>
            <w:vAlign w:val="bottom"/>
            <w:hideMark/>
          </w:tcPr>
          <w:p w14:paraId="30F5CCE2"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C1B631"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166,665 </w:t>
            </w:r>
          </w:p>
        </w:tc>
      </w:tr>
      <w:tr w:rsidR="00221320" w:rsidRPr="003F1EBA" w14:paraId="24BE4CB2" w14:textId="77777777" w:rsidTr="00221320">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5D546D1"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Palo Pinto</w:t>
            </w:r>
          </w:p>
        </w:tc>
        <w:tc>
          <w:tcPr>
            <w:tcW w:w="278" w:type="dxa"/>
            <w:tcBorders>
              <w:top w:val="nil"/>
              <w:left w:val="nil"/>
              <w:bottom w:val="single" w:sz="4" w:space="0" w:color="auto"/>
              <w:right w:val="single" w:sz="4" w:space="0" w:color="auto"/>
            </w:tcBorders>
            <w:shd w:val="clear" w:color="000000" w:fill="D9D9D9"/>
            <w:noWrap/>
            <w:vAlign w:val="bottom"/>
            <w:hideMark/>
          </w:tcPr>
          <w:p w14:paraId="620A66F6"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441CDD8F"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15,663 </w:t>
            </w:r>
          </w:p>
        </w:tc>
        <w:tc>
          <w:tcPr>
            <w:tcW w:w="1439" w:type="dxa"/>
            <w:tcBorders>
              <w:top w:val="nil"/>
              <w:left w:val="nil"/>
              <w:bottom w:val="single" w:sz="4" w:space="0" w:color="auto"/>
              <w:right w:val="single" w:sz="4" w:space="0" w:color="auto"/>
            </w:tcBorders>
            <w:shd w:val="clear" w:color="auto" w:fill="auto"/>
            <w:noWrap/>
            <w:vAlign w:val="bottom"/>
            <w:hideMark/>
          </w:tcPr>
          <w:p w14:paraId="226C89E6"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7,732 </w:t>
            </w:r>
          </w:p>
        </w:tc>
        <w:tc>
          <w:tcPr>
            <w:tcW w:w="1260" w:type="dxa"/>
            <w:tcBorders>
              <w:top w:val="nil"/>
              <w:left w:val="nil"/>
              <w:bottom w:val="single" w:sz="4" w:space="0" w:color="auto"/>
              <w:right w:val="single" w:sz="4" w:space="0" w:color="auto"/>
            </w:tcBorders>
            <w:shd w:val="clear" w:color="auto" w:fill="auto"/>
            <w:noWrap/>
            <w:vAlign w:val="bottom"/>
            <w:hideMark/>
          </w:tcPr>
          <w:p w14:paraId="38F2F2F4"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105,677 </w:t>
            </w:r>
          </w:p>
        </w:tc>
        <w:tc>
          <w:tcPr>
            <w:tcW w:w="278" w:type="dxa"/>
            <w:tcBorders>
              <w:top w:val="nil"/>
              <w:left w:val="nil"/>
              <w:bottom w:val="single" w:sz="4" w:space="0" w:color="auto"/>
              <w:right w:val="single" w:sz="4" w:space="0" w:color="auto"/>
            </w:tcBorders>
            <w:shd w:val="clear" w:color="000000" w:fill="D9D9D9"/>
            <w:noWrap/>
            <w:vAlign w:val="bottom"/>
            <w:hideMark/>
          </w:tcPr>
          <w:p w14:paraId="5B5F4F88"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7B0CE3"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129,071 </w:t>
            </w:r>
          </w:p>
        </w:tc>
      </w:tr>
      <w:tr w:rsidR="00221320" w:rsidRPr="003F1EBA" w14:paraId="580DDC7E" w14:textId="77777777" w:rsidTr="00221320">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3911DB5"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Parker</w:t>
            </w:r>
          </w:p>
        </w:tc>
        <w:tc>
          <w:tcPr>
            <w:tcW w:w="278" w:type="dxa"/>
            <w:tcBorders>
              <w:top w:val="nil"/>
              <w:left w:val="nil"/>
              <w:bottom w:val="single" w:sz="4" w:space="0" w:color="auto"/>
              <w:right w:val="single" w:sz="4" w:space="0" w:color="auto"/>
            </w:tcBorders>
            <w:shd w:val="clear" w:color="000000" w:fill="D9D9D9"/>
            <w:noWrap/>
            <w:vAlign w:val="bottom"/>
            <w:hideMark/>
          </w:tcPr>
          <w:p w14:paraId="612D88CF"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2AE66828"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20,583 </w:t>
            </w:r>
          </w:p>
        </w:tc>
        <w:tc>
          <w:tcPr>
            <w:tcW w:w="1439" w:type="dxa"/>
            <w:tcBorders>
              <w:top w:val="nil"/>
              <w:left w:val="nil"/>
              <w:bottom w:val="single" w:sz="4" w:space="0" w:color="auto"/>
              <w:right w:val="single" w:sz="4" w:space="0" w:color="auto"/>
            </w:tcBorders>
            <w:shd w:val="clear" w:color="auto" w:fill="auto"/>
            <w:noWrap/>
            <w:vAlign w:val="bottom"/>
            <w:hideMark/>
          </w:tcPr>
          <w:p w14:paraId="6436A324"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70,505 </w:t>
            </w:r>
          </w:p>
        </w:tc>
        <w:tc>
          <w:tcPr>
            <w:tcW w:w="1260" w:type="dxa"/>
            <w:tcBorders>
              <w:top w:val="nil"/>
              <w:left w:val="nil"/>
              <w:bottom w:val="single" w:sz="4" w:space="0" w:color="auto"/>
              <w:right w:val="single" w:sz="4" w:space="0" w:color="auto"/>
            </w:tcBorders>
            <w:shd w:val="clear" w:color="auto" w:fill="auto"/>
            <w:noWrap/>
            <w:vAlign w:val="bottom"/>
            <w:hideMark/>
          </w:tcPr>
          <w:p w14:paraId="1F1D8967"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183,864 </w:t>
            </w:r>
          </w:p>
        </w:tc>
        <w:tc>
          <w:tcPr>
            <w:tcW w:w="278" w:type="dxa"/>
            <w:tcBorders>
              <w:top w:val="nil"/>
              <w:left w:val="nil"/>
              <w:bottom w:val="single" w:sz="4" w:space="0" w:color="auto"/>
              <w:right w:val="single" w:sz="4" w:space="0" w:color="auto"/>
            </w:tcBorders>
            <w:shd w:val="clear" w:color="000000" w:fill="D9D9D9"/>
            <w:noWrap/>
            <w:vAlign w:val="bottom"/>
            <w:hideMark/>
          </w:tcPr>
          <w:p w14:paraId="4B2CE86B"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DD2CF6"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274,952 </w:t>
            </w:r>
          </w:p>
        </w:tc>
      </w:tr>
      <w:tr w:rsidR="00221320" w:rsidRPr="003F1EBA" w14:paraId="3375292D" w14:textId="77777777" w:rsidTr="00221320">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6D0A73D"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Rockwall</w:t>
            </w:r>
          </w:p>
        </w:tc>
        <w:tc>
          <w:tcPr>
            <w:tcW w:w="278" w:type="dxa"/>
            <w:tcBorders>
              <w:top w:val="nil"/>
              <w:left w:val="nil"/>
              <w:bottom w:val="single" w:sz="4" w:space="0" w:color="auto"/>
              <w:right w:val="single" w:sz="4" w:space="0" w:color="auto"/>
            </w:tcBorders>
            <w:shd w:val="clear" w:color="000000" w:fill="D9D9D9"/>
            <w:noWrap/>
            <w:vAlign w:val="bottom"/>
            <w:hideMark/>
          </w:tcPr>
          <w:p w14:paraId="2DACA45B"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5329FEB0"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11,610 </w:t>
            </w:r>
          </w:p>
        </w:tc>
        <w:tc>
          <w:tcPr>
            <w:tcW w:w="1439" w:type="dxa"/>
            <w:tcBorders>
              <w:top w:val="nil"/>
              <w:left w:val="nil"/>
              <w:bottom w:val="single" w:sz="4" w:space="0" w:color="auto"/>
              <w:right w:val="single" w:sz="4" w:space="0" w:color="auto"/>
            </w:tcBorders>
            <w:shd w:val="clear" w:color="auto" w:fill="auto"/>
            <w:noWrap/>
            <w:vAlign w:val="bottom"/>
            <w:hideMark/>
          </w:tcPr>
          <w:p w14:paraId="0D1C98A8"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106,277 </w:t>
            </w:r>
          </w:p>
        </w:tc>
        <w:tc>
          <w:tcPr>
            <w:tcW w:w="1260" w:type="dxa"/>
            <w:tcBorders>
              <w:top w:val="nil"/>
              <w:left w:val="nil"/>
              <w:bottom w:val="single" w:sz="4" w:space="0" w:color="auto"/>
              <w:right w:val="single" w:sz="4" w:space="0" w:color="auto"/>
            </w:tcBorders>
            <w:shd w:val="clear" w:color="auto" w:fill="auto"/>
            <w:noWrap/>
            <w:vAlign w:val="bottom"/>
            <w:hideMark/>
          </w:tcPr>
          <w:p w14:paraId="1D191C08"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131,642 </w:t>
            </w:r>
          </w:p>
        </w:tc>
        <w:tc>
          <w:tcPr>
            <w:tcW w:w="278" w:type="dxa"/>
            <w:tcBorders>
              <w:top w:val="nil"/>
              <w:left w:val="nil"/>
              <w:bottom w:val="single" w:sz="4" w:space="0" w:color="auto"/>
              <w:right w:val="single" w:sz="4" w:space="0" w:color="auto"/>
            </w:tcBorders>
            <w:shd w:val="clear" w:color="000000" w:fill="D9D9D9"/>
            <w:noWrap/>
            <w:vAlign w:val="bottom"/>
            <w:hideMark/>
          </w:tcPr>
          <w:p w14:paraId="67551ED1"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8C35CE"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249,529 </w:t>
            </w:r>
          </w:p>
        </w:tc>
      </w:tr>
      <w:tr w:rsidR="00221320" w:rsidRPr="003F1EBA" w14:paraId="6984BA48" w14:textId="77777777" w:rsidTr="00221320">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0B965F6"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Somervell</w:t>
            </w:r>
          </w:p>
        </w:tc>
        <w:tc>
          <w:tcPr>
            <w:tcW w:w="278" w:type="dxa"/>
            <w:tcBorders>
              <w:top w:val="nil"/>
              <w:left w:val="nil"/>
              <w:bottom w:val="single" w:sz="4" w:space="0" w:color="auto"/>
              <w:right w:val="single" w:sz="4" w:space="0" w:color="auto"/>
            </w:tcBorders>
            <w:shd w:val="clear" w:color="000000" w:fill="D9D9D9"/>
            <w:noWrap/>
            <w:vAlign w:val="bottom"/>
            <w:hideMark/>
          </w:tcPr>
          <w:p w14:paraId="53895433"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56700D74"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17,339 </w:t>
            </w:r>
          </w:p>
        </w:tc>
        <w:tc>
          <w:tcPr>
            <w:tcW w:w="1439" w:type="dxa"/>
            <w:tcBorders>
              <w:top w:val="nil"/>
              <w:left w:val="nil"/>
              <w:bottom w:val="single" w:sz="4" w:space="0" w:color="auto"/>
              <w:right w:val="single" w:sz="4" w:space="0" w:color="auto"/>
            </w:tcBorders>
            <w:shd w:val="clear" w:color="auto" w:fill="auto"/>
            <w:noWrap/>
            <w:vAlign w:val="bottom"/>
            <w:hideMark/>
          </w:tcPr>
          <w:p w14:paraId="23C10EAF"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63,149 </w:t>
            </w:r>
          </w:p>
        </w:tc>
        <w:tc>
          <w:tcPr>
            <w:tcW w:w="1260" w:type="dxa"/>
            <w:tcBorders>
              <w:top w:val="nil"/>
              <w:left w:val="nil"/>
              <w:bottom w:val="single" w:sz="4" w:space="0" w:color="auto"/>
              <w:right w:val="single" w:sz="4" w:space="0" w:color="auto"/>
            </w:tcBorders>
            <w:shd w:val="clear" w:color="auto" w:fill="auto"/>
            <w:noWrap/>
            <w:vAlign w:val="bottom"/>
            <w:hideMark/>
          </w:tcPr>
          <w:p w14:paraId="405D067F"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80,362 </w:t>
            </w:r>
          </w:p>
        </w:tc>
        <w:tc>
          <w:tcPr>
            <w:tcW w:w="278" w:type="dxa"/>
            <w:tcBorders>
              <w:top w:val="nil"/>
              <w:left w:val="nil"/>
              <w:bottom w:val="single" w:sz="4" w:space="0" w:color="auto"/>
              <w:right w:val="single" w:sz="4" w:space="0" w:color="auto"/>
            </w:tcBorders>
            <w:shd w:val="clear" w:color="000000" w:fill="D9D9D9"/>
            <w:noWrap/>
            <w:vAlign w:val="bottom"/>
            <w:hideMark/>
          </w:tcPr>
          <w:p w14:paraId="4BCF1572"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76920D"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160,850 </w:t>
            </w:r>
          </w:p>
        </w:tc>
      </w:tr>
      <w:tr w:rsidR="00221320" w:rsidRPr="003F1EBA" w14:paraId="1EA5D508" w14:textId="77777777" w:rsidTr="00221320">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3EB59D0"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Wise</w:t>
            </w:r>
          </w:p>
        </w:tc>
        <w:tc>
          <w:tcPr>
            <w:tcW w:w="278" w:type="dxa"/>
            <w:tcBorders>
              <w:top w:val="nil"/>
              <w:left w:val="nil"/>
              <w:bottom w:val="single" w:sz="4" w:space="0" w:color="auto"/>
              <w:right w:val="single" w:sz="4" w:space="0" w:color="auto"/>
            </w:tcBorders>
            <w:shd w:val="clear" w:color="000000" w:fill="D9D9D9"/>
            <w:noWrap/>
            <w:vAlign w:val="bottom"/>
            <w:hideMark/>
          </w:tcPr>
          <w:p w14:paraId="16E14B7E"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5C19ECD3"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13,481 </w:t>
            </w:r>
          </w:p>
        </w:tc>
        <w:tc>
          <w:tcPr>
            <w:tcW w:w="1439" w:type="dxa"/>
            <w:tcBorders>
              <w:top w:val="nil"/>
              <w:left w:val="nil"/>
              <w:bottom w:val="single" w:sz="4" w:space="0" w:color="auto"/>
              <w:right w:val="single" w:sz="4" w:space="0" w:color="auto"/>
            </w:tcBorders>
            <w:shd w:val="clear" w:color="auto" w:fill="auto"/>
            <w:noWrap/>
            <w:vAlign w:val="bottom"/>
            <w:hideMark/>
          </w:tcPr>
          <w:p w14:paraId="699F4280"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41,768 </w:t>
            </w:r>
          </w:p>
        </w:tc>
        <w:tc>
          <w:tcPr>
            <w:tcW w:w="1260" w:type="dxa"/>
            <w:tcBorders>
              <w:top w:val="nil"/>
              <w:left w:val="nil"/>
              <w:bottom w:val="single" w:sz="4" w:space="0" w:color="auto"/>
              <w:right w:val="single" w:sz="4" w:space="0" w:color="auto"/>
            </w:tcBorders>
            <w:shd w:val="clear" w:color="auto" w:fill="auto"/>
            <w:noWrap/>
            <w:vAlign w:val="bottom"/>
            <w:hideMark/>
          </w:tcPr>
          <w:p w14:paraId="1DC71F44"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144,507 </w:t>
            </w:r>
          </w:p>
        </w:tc>
        <w:tc>
          <w:tcPr>
            <w:tcW w:w="278" w:type="dxa"/>
            <w:tcBorders>
              <w:top w:val="nil"/>
              <w:left w:val="nil"/>
              <w:bottom w:val="single" w:sz="4" w:space="0" w:color="auto"/>
              <w:right w:val="single" w:sz="4" w:space="0" w:color="auto"/>
            </w:tcBorders>
            <w:shd w:val="clear" w:color="000000" w:fill="D9D9D9"/>
            <w:noWrap/>
            <w:vAlign w:val="bottom"/>
            <w:hideMark/>
          </w:tcPr>
          <w:p w14:paraId="7B07235B"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E447FA"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199,756 </w:t>
            </w:r>
          </w:p>
        </w:tc>
      </w:tr>
      <w:tr w:rsidR="00221320" w:rsidRPr="003F1EBA" w14:paraId="1071CFD5" w14:textId="77777777" w:rsidTr="00221320">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AEA4F53"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278" w:type="dxa"/>
            <w:tcBorders>
              <w:top w:val="nil"/>
              <w:left w:val="nil"/>
              <w:bottom w:val="single" w:sz="4" w:space="0" w:color="auto"/>
              <w:right w:val="single" w:sz="4" w:space="0" w:color="auto"/>
            </w:tcBorders>
            <w:shd w:val="clear" w:color="000000" w:fill="D9D9D9"/>
            <w:noWrap/>
            <w:vAlign w:val="bottom"/>
            <w:hideMark/>
          </w:tcPr>
          <w:p w14:paraId="69F1FE90"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03BFCB3C"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439" w:type="dxa"/>
            <w:tcBorders>
              <w:top w:val="nil"/>
              <w:left w:val="nil"/>
              <w:bottom w:val="single" w:sz="4" w:space="0" w:color="auto"/>
              <w:right w:val="single" w:sz="4" w:space="0" w:color="auto"/>
            </w:tcBorders>
            <w:shd w:val="clear" w:color="auto" w:fill="auto"/>
            <w:noWrap/>
            <w:vAlign w:val="bottom"/>
            <w:hideMark/>
          </w:tcPr>
          <w:p w14:paraId="6FE46601"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82A30D2"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278" w:type="dxa"/>
            <w:tcBorders>
              <w:top w:val="nil"/>
              <w:left w:val="nil"/>
              <w:bottom w:val="single" w:sz="4" w:space="0" w:color="auto"/>
              <w:right w:val="single" w:sz="4" w:space="0" w:color="auto"/>
            </w:tcBorders>
            <w:shd w:val="clear" w:color="000000" w:fill="D9D9D9"/>
            <w:noWrap/>
            <w:vAlign w:val="bottom"/>
            <w:hideMark/>
          </w:tcPr>
          <w:p w14:paraId="759FB6E3"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381110"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r>
      <w:tr w:rsidR="00221320" w:rsidRPr="003F1EBA" w14:paraId="04F43337" w14:textId="77777777" w:rsidTr="00221320">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93EE14A" w14:textId="49239F8E" w:rsidR="00221320" w:rsidRPr="003F1EBA" w:rsidRDefault="00221320" w:rsidP="003F1EBA">
            <w:pPr>
              <w:spacing w:after="0" w:line="240" w:lineRule="auto"/>
              <w:rPr>
                <w:rFonts w:ascii="Arial" w:eastAsia="Times New Roman" w:hAnsi="Arial" w:cs="Arial"/>
                <w:b/>
                <w:bCs/>
                <w:color w:val="000000"/>
              </w:rPr>
            </w:pPr>
            <w:r w:rsidRPr="003F1EBA">
              <w:rPr>
                <w:rFonts w:ascii="Arial" w:eastAsia="Times New Roman" w:hAnsi="Arial" w:cs="Arial"/>
                <w:color w:val="000000"/>
              </w:rPr>
              <w:t> </w:t>
            </w:r>
            <w:r w:rsidRPr="00221320">
              <w:rPr>
                <w:rFonts w:ascii="Arial" w:eastAsia="Times New Roman" w:hAnsi="Arial" w:cs="Arial"/>
                <w:b/>
                <w:bCs/>
                <w:color w:val="000000"/>
              </w:rPr>
              <w:t>TOTALS</w:t>
            </w:r>
          </w:p>
        </w:tc>
        <w:tc>
          <w:tcPr>
            <w:tcW w:w="278" w:type="dxa"/>
            <w:tcBorders>
              <w:top w:val="nil"/>
              <w:left w:val="nil"/>
              <w:bottom w:val="single" w:sz="4" w:space="0" w:color="auto"/>
              <w:right w:val="single" w:sz="4" w:space="0" w:color="auto"/>
            </w:tcBorders>
            <w:shd w:val="clear" w:color="000000" w:fill="D9D9D9"/>
            <w:noWrap/>
            <w:vAlign w:val="bottom"/>
            <w:hideMark/>
          </w:tcPr>
          <w:p w14:paraId="7C55C116"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00DD727D" w14:textId="77777777" w:rsidR="00221320" w:rsidRPr="003F1EBA" w:rsidRDefault="00221320" w:rsidP="003F1EBA">
            <w:pPr>
              <w:spacing w:after="0" w:line="240" w:lineRule="auto"/>
              <w:rPr>
                <w:rFonts w:ascii="Arial" w:eastAsia="Times New Roman" w:hAnsi="Arial" w:cs="Arial"/>
                <w:b/>
                <w:bCs/>
                <w:color w:val="000000"/>
              </w:rPr>
            </w:pPr>
            <w:r w:rsidRPr="003F1EBA">
              <w:rPr>
                <w:rFonts w:ascii="Arial" w:eastAsia="Times New Roman" w:hAnsi="Arial" w:cs="Arial"/>
                <w:b/>
                <w:bCs/>
                <w:color w:val="000000"/>
              </w:rPr>
              <w:t xml:space="preserve">    400,000 </w:t>
            </w:r>
          </w:p>
        </w:tc>
        <w:tc>
          <w:tcPr>
            <w:tcW w:w="1439" w:type="dxa"/>
            <w:tcBorders>
              <w:top w:val="nil"/>
              <w:left w:val="nil"/>
              <w:bottom w:val="single" w:sz="4" w:space="0" w:color="auto"/>
              <w:right w:val="single" w:sz="4" w:space="0" w:color="auto"/>
            </w:tcBorders>
            <w:shd w:val="clear" w:color="auto" w:fill="auto"/>
            <w:noWrap/>
            <w:vAlign w:val="bottom"/>
            <w:hideMark/>
          </w:tcPr>
          <w:p w14:paraId="4A7DE4E0" w14:textId="77777777" w:rsidR="00221320" w:rsidRPr="003F1EBA" w:rsidRDefault="00221320" w:rsidP="003F1EBA">
            <w:pPr>
              <w:spacing w:after="0" w:line="240" w:lineRule="auto"/>
              <w:rPr>
                <w:rFonts w:ascii="Arial" w:eastAsia="Times New Roman" w:hAnsi="Arial" w:cs="Arial"/>
                <w:b/>
                <w:bCs/>
                <w:color w:val="000000"/>
              </w:rPr>
            </w:pPr>
            <w:r w:rsidRPr="003F1EBA">
              <w:rPr>
                <w:rFonts w:ascii="Arial" w:eastAsia="Times New Roman" w:hAnsi="Arial" w:cs="Arial"/>
                <w:b/>
                <w:bCs/>
                <w:color w:val="000000"/>
              </w:rPr>
              <w:t xml:space="preserve">      1,175,466 </w:t>
            </w:r>
          </w:p>
        </w:tc>
        <w:tc>
          <w:tcPr>
            <w:tcW w:w="1260" w:type="dxa"/>
            <w:tcBorders>
              <w:top w:val="nil"/>
              <w:left w:val="nil"/>
              <w:bottom w:val="single" w:sz="4" w:space="0" w:color="auto"/>
              <w:right w:val="single" w:sz="4" w:space="0" w:color="auto"/>
            </w:tcBorders>
            <w:shd w:val="clear" w:color="auto" w:fill="auto"/>
            <w:noWrap/>
            <w:vAlign w:val="bottom"/>
            <w:hideMark/>
          </w:tcPr>
          <w:p w14:paraId="5AC23972" w14:textId="77777777" w:rsidR="00221320" w:rsidRPr="003F1EBA" w:rsidRDefault="00221320" w:rsidP="003F1EBA">
            <w:pPr>
              <w:spacing w:after="0" w:line="240" w:lineRule="auto"/>
              <w:rPr>
                <w:rFonts w:ascii="Arial" w:eastAsia="Times New Roman" w:hAnsi="Arial" w:cs="Arial"/>
                <w:b/>
                <w:bCs/>
                <w:color w:val="000000"/>
              </w:rPr>
            </w:pPr>
            <w:r w:rsidRPr="003F1EBA">
              <w:rPr>
                <w:rFonts w:ascii="Arial" w:eastAsia="Times New Roman" w:hAnsi="Arial" w:cs="Arial"/>
                <w:b/>
                <w:bCs/>
                <w:color w:val="000000"/>
              </w:rPr>
              <w:t xml:space="preserve">      3,782,745 </w:t>
            </w:r>
          </w:p>
        </w:tc>
        <w:tc>
          <w:tcPr>
            <w:tcW w:w="278" w:type="dxa"/>
            <w:tcBorders>
              <w:top w:val="nil"/>
              <w:left w:val="nil"/>
              <w:bottom w:val="single" w:sz="4" w:space="0" w:color="auto"/>
              <w:right w:val="single" w:sz="4" w:space="0" w:color="auto"/>
            </w:tcBorders>
            <w:shd w:val="clear" w:color="000000" w:fill="D9D9D9"/>
            <w:noWrap/>
            <w:vAlign w:val="bottom"/>
            <w:hideMark/>
          </w:tcPr>
          <w:p w14:paraId="6822A813" w14:textId="77777777" w:rsidR="00221320" w:rsidRPr="003F1EBA" w:rsidRDefault="00221320"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96BCB1" w14:textId="77777777" w:rsidR="00221320" w:rsidRPr="003F1EBA" w:rsidRDefault="00221320" w:rsidP="003F1EBA">
            <w:pPr>
              <w:spacing w:after="0" w:line="240" w:lineRule="auto"/>
              <w:rPr>
                <w:rFonts w:ascii="Arial" w:eastAsia="Times New Roman" w:hAnsi="Arial" w:cs="Arial"/>
                <w:b/>
                <w:bCs/>
                <w:color w:val="000000"/>
              </w:rPr>
            </w:pPr>
            <w:r w:rsidRPr="003F1EBA">
              <w:rPr>
                <w:rFonts w:ascii="Arial" w:eastAsia="Times New Roman" w:hAnsi="Arial" w:cs="Arial"/>
                <w:b/>
                <w:bCs/>
                <w:color w:val="000000"/>
              </w:rPr>
              <w:t xml:space="preserve">       5,358,211 </w:t>
            </w:r>
          </w:p>
        </w:tc>
      </w:tr>
    </w:tbl>
    <w:p w14:paraId="296CEF0E" w14:textId="77777777" w:rsidR="00D90E3E" w:rsidRDefault="00D90E3E" w:rsidP="00FF0340">
      <w:pPr>
        <w:pStyle w:val="BodyText3"/>
      </w:pPr>
    </w:p>
    <w:p w14:paraId="56B20D38" w14:textId="07B1F04B" w:rsidR="003573B6" w:rsidRDefault="003573B6" w:rsidP="009C381A">
      <w:pPr>
        <w:pStyle w:val="BodyText3"/>
      </w:pPr>
    </w:p>
    <w:p w14:paraId="2D3B0F67" w14:textId="12E61FD0" w:rsidR="00B86BD1" w:rsidRDefault="003573B6" w:rsidP="00085F84">
      <w:pPr>
        <w:pStyle w:val="BodyText3"/>
        <w:rPr>
          <w:b/>
        </w:rPr>
      </w:pPr>
      <w:r w:rsidRPr="003573B6">
        <w:rPr>
          <w:b/>
        </w:rPr>
        <w:t>Project Term</w:t>
      </w:r>
    </w:p>
    <w:p w14:paraId="215F1CB8" w14:textId="77777777" w:rsidR="00085F84" w:rsidRDefault="00085F84" w:rsidP="00085F84">
      <w:pPr>
        <w:pStyle w:val="BodyText3"/>
        <w:rPr>
          <w:b/>
        </w:rPr>
      </w:pPr>
    </w:p>
    <w:p w14:paraId="46B331C3" w14:textId="67D7655C" w:rsidR="00085F84" w:rsidRPr="00085F84" w:rsidRDefault="00085F84" w:rsidP="00085F84">
      <w:pPr>
        <w:widowControl w:val="0"/>
        <w:spacing w:after="0" w:line="240" w:lineRule="auto"/>
        <w:rPr>
          <w:rFonts w:ascii="Arial" w:eastAsia="Times New Roman" w:hAnsi="Arial" w:cs="Arial"/>
          <w:bCs/>
          <w:szCs w:val="20"/>
        </w:rPr>
      </w:pPr>
      <w:r w:rsidRPr="00085F84">
        <w:rPr>
          <w:rFonts w:ascii="Arial" w:eastAsia="Times New Roman" w:hAnsi="Arial" w:cs="Arial"/>
          <w:bCs/>
          <w:szCs w:val="20"/>
        </w:rPr>
        <w:t>Subrecipient agreements awarded for all programs included in this</w:t>
      </w:r>
      <w:r w:rsidR="00BD6F1B">
        <w:rPr>
          <w:rFonts w:ascii="Arial" w:eastAsia="Times New Roman" w:hAnsi="Arial" w:cs="Arial"/>
          <w:bCs/>
          <w:szCs w:val="20"/>
        </w:rPr>
        <w:t xml:space="preserve"> Call for Projects (C</w:t>
      </w:r>
      <w:r w:rsidRPr="00085F84">
        <w:rPr>
          <w:rFonts w:ascii="Arial" w:eastAsia="Times New Roman" w:hAnsi="Arial" w:cs="Arial"/>
          <w:bCs/>
          <w:szCs w:val="20"/>
        </w:rPr>
        <w:t>FP</w:t>
      </w:r>
      <w:r w:rsidR="00BD6F1B">
        <w:rPr>
          <w:rFonts w:ascii="Arial" w:eastAsia="Times New Roman" w:hAnsi="Arial" w:cs="Arial"/>
          <w:bCs/>
          <w:szCs w:val="20"/>
        </w:rPr>
        <w:t>)</w:t>
      </w:r>
      <w:r w:rsidRPr="00085F84">
        <w:rPr>
          <w:rFonts w:ascii="Arial" w:eastAsia="Times New Roman" w:hAnsi="Arial" w:cs="Arial"/>
          <w:bCs/>
          <w:szCs w:val="20"/>
        </w:rPr>
        <w:t xml:space="preserve"> will begin on October 1, 20</w:t>
      </w:r>
      <w:r w:rsidR="00FD4C84">
        <w:rPr>
          <w:rFonts w:ascii="Arial" w:eastAsia="Times New Roman" w:hAnsi="Arial" w:cs="Arial"/>
          <w:bCs/>
          <w:szCs w:val="20"/>
        </w:rPr>
        <w:t>24</w:t>
      </w:r>
      <w:r w:rsidRPr="00085F84">
        <w:rPr>
          <w:rFonts w:ascii="Arial" w:eastAsia="Times New Roman" w:hAnsi="Arial" w:cs="Arial"/>
          <w:bCs/>
          <w:szCs w:val="20"/>
        </w:rPr>
        <w:t>, and terminate on September 30, 20</w:t>
      </w:r>
      <w:r>
        <w:rPr>
          <w:rFonts w:ascii="Arial" w:eastAsia="Times New Roman" w:hAnsi="Arial" w:cs="Arial"/>
          <w:bCs/>
          <w:szCs w:val="20"/>
        </w:rPr>
        <w:t>2</w:t>
      </w:r>
      <w:r w:rsidR="00FD4C84">
        <w:rPr>
          <w:rFonts w:ascii="Arial" w:eastAsia="Times New Roman" w:hAnsi="Arial" w:cs="Arial"/>
          <w:bCs/>
          <w:szCs w:val="20"/>
        </w:rPr>
        <w:t>5</w:t>
      </w:r>
      <w:r w:rsidRPr="00085F84">
        <w:rPr>
          <w:rFonts w:ascii="Arial" w:eastAsia="Times New Roman" w:hAnsi="Arial" w:cs="Arial"/>
          <w:bCs/>
          <w:szCs w:val="20"/>
        </w:rPr>
        <w:t xml:space="preserve">, subject to </w:t>
      </w:r>
      <w:r>
        <w:rPr>
          <w:rFonts w:ascii="Arial" w:eastAsia="Times New Roman" w:hAnsi="Arial" w:cs="Arial"/>
          <w:bCs/>
          <w:szCs w:val="20"/>
        </w:rPr>
        <w:t>four</w:t>
      </w:r>
      <w:r w:rsidRPr="00085F84">
        <w:rPr>
          <w:rFonts w:ascii="Arial" w:eastAsia="Times New Roman" w:hAnsi="Arial" w:cs="Arial"/>
          <w:bCs/>
          <w:szCs w:val="20"/>
        </w:rPr>
        <w:t xml:space="preserve"> one-year extension</w:t>
      </w:r>
      <w:r>
        <w:rPr>
          <w:rFonts w:ascii="Arial" w:eastAsia="Times New Roman" w:hAnsi="Arial" w:cs="Arial"/>
          <w:bCs/>
          <w:szCs w:val="20"/>
        </w:rPr>
        <w:t>s</w:t>
      </w:r>
      <w:r w:rsidRPr="00085F84">
        <w:rPr>
          <w:rFonts w:ascii="Arial" w:eastAsia="Times New Roman" w:hAnsi="Arial" w:cs="Arial"/>
          <w:bCs/>
          <w:szCs w:val="20"/>
        </w:rPr>
        <w:t xml:space="preserve">. </w:t>
      </w:r>
    </w:p>
    <w:p w14:paraId="2563E28F" w14:textId="77777777" w:rsidR="003573B6" w:rsidRDefault="003573B6" w:rsidP="00B86BD1">
      <w:pPr>
        <w:rPr>
          <w:rFonts w:ascii="Arial" w:hAnsi="Arial" w:cs="Arial"/>
          <w:b/>
        </w:rPr>
      </w:pPr>
    </w:p>
    <w:p w14:paraId="7EA18312" w14:textId="43D63513" w:rsidR="00B80DF8" w:rsidRDefault="00B80DF8" w:rsidP="00B86BD1">
      <w:pPr>
        <w:rPr>
          <w:rFonts w:ascii="Arial" w:hAnsi="Arial" w:cs="Arial"/>
          <w:b/>
        </w:rPr>
      </w:pPr>
      <w:r>
        <w:rPr>
          <w:rFonts w:ascii="Arial" w:hAnsi="Arial" w:cs="Arial"/>
          <w:b/>
        </w:rPr>
        <w:t>Contact Information</w:t>
      </w:r>
    </w:p>
    <w:p w14:paraId="2A7BE777" w14:textId="401A3478" w:rsidR="00FB0BE5" w:rsidRDefault="00FB0BE5" w:rsidP="00B86BD1">
      <w:pPr>
        <w:rPr>
          <w:rFonts w:ascii="Arial" w:hAnsi="Arial" w:cs="Arial"/>
        </w:rPr>
      </w:pPr>
      <w:r>
        <w:rPr>
          <w:rFonts w:ascii="Arial" w:hAnsi="Arial" w:cs="Arial"/>
        </w:rPr>
        <w:t xml:space="preserve">Submit any questions or comments </w:t>
      </w:r>
      <w:r w:rsidR="00E45CA8">
        <w:rPr>
          <w:rFonts w:ascii="Arial" w:hAnsi="Arial" w:cs="Arial"/>
        </w:rPr>
        <w:t>in writing to designated</w:t>
      </w:r>
      <w:r>
        <w:rPr>
          <w:rFonts w:ascii="Arial" w:hAnsi="Arial" w:cs="Arial"/>
        </w:rPr>
        <w:t xml:space="preserve"> NCTCOG </w:t>
      </w:r>
      <w:r w:rsidR="00500BD9">
        <w:rPr>
          <w:rFonts w:ascii="Arial" w:hAnsi="Arial" w:cs="Arial"/>
        </w:rPr>
        <w:t>p</w:t>
      </w:r>
      <w:r>
        <w:rPr>
          <w:rFonts w:ascii="Arial" w:hAnsi="Arial" w:cs="Arial"/>
        </w:rPr>
        <w:t xml:space="preserve">roject </w:t>
      </w:r>
      <w:r w:rsidR="00500BD9">
        <w:rPr>
          <w:rFonts w:ascii="Arial" w:hAnsi="Arial" w:cs="Arial"/>
        </w:rPr>
        <w:t>s</w:t>
      </w:r>
      <w:r>
        <w:rPr>
          <w:rFonts w:ascii="Arial" w:hAnsi="Arial" w:cs="Arial"/>
        </w:rPr>
        <w:t>taff:</w:t>
      </w:r>
    </w:p>
    <w:p w14:paraId="60EDAE56" w14:textId="1A8D078F" w:rsidR="00FB0BE5" w:rsidRDefault="00FB0BE5" w:rsidP="00FB0BE5">
      <w:pPr>
        <w:spacing w:line="240" w:lineRule="auto"/>
        <w:contextualSpacing/>
        <w:rPr>
          <w:rFonts w:ascii="Arial" w:hAnsi="Arial" w:cs="Arial"/>
        </w:rPr>
      </w:pPr>
      <w:r>
        <w:rPr>
          <w:rFonts w:ascii="Arial" w:hAnsi="Arial" w:cs="Arial"/>
        </w:rPr>
        <w:t>Doni Green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357E6E5" w14:textId="69E3640B" w:rsidR="00FB0BE5" w:rsidRDefault="00E724B6" w:rsidP="00FB0BE5">
      <w:pPr>
        <w:spacing w:line="240" w:lineRule="auto"/>
        <w:contextualSpacing/>
        <w:rPr>
          <w:rFonts w:ascii="Arial" w:hAnsi="Arial" w:cs="Arial"/>
        </w:rPr>
      </w:pPr>
      <w:hyperlink r:id="rId11" w:history="1">
        <w:r w:rsidR="00FB0BE5" w:rsidRPr="008049C6">
          <w:rPr>
            <w:rStyle w:val="Hyperlink"/>
            <w:rFonts w:ascii="Arial" w:hAnsi="Arial" w:cs="Arial"/>
          </w:rPr>
          <w:t>dgreen@nctcog.org</w:t>
        </w:r>
      </w:hyperlink>
      <w:r w:rsidR="00FB0BE5">
        <w:rPr>
          <w:rFonts w:ascii="Arial" w:hAnsi="Arial" w:cs="Arial"/>
        </w:rPr>
        <w:tab/>
      </w:r>
      <w:r w:rsidR="00FB0BE5">
        <w:rPr>
          <w:rFonts w:ascii="Arial" w:hAnsi="Arial" w:cs="Arial"/>
        </w:rPr>
        <w:tab/>
      </w:r>
      <w:r w:rsidR="00FB0BE5">
        <w:rPr>
          <w:rFonts w:ascii="Arial" w:hAnsi="Arial" w:cs="Arial"/>
        </w:rPr>
        <w:tab/>
      </w:r>
      <w:r w:rsidR="00FB0BE5">
        <w:rPr>
          <w:rFonts w:ascii="Arial" w:hAnsi="Arial" w:cs="Arial"/>
        </w:rPr>
        <w:tab/>
      </w:r>
      <w:r w:rsidR="00FB0BE5">
        <w:rPr>
          <w:rFonts w:ascii="Arial" w:hAnsi="Arial" w:cs="Arial"/>
        </w:rPr>
        <w:tab/>
      </w:r>
    </w:p>
    <w:p w14:paraId="0228EE7E" w14:textId="7751FDD5" w:rsidR="00FB0BE5" w:rsidRDefault="00FB0BE5" w:rsidP="00FB0BE5">
      <w:pPr>
        <w:spacing w:line="240" w:lineRule="auto"/>
        <w:contextualSpacing/>
        <w:rPr>
          <w:rFonts w:ascii="Arial" w:hAnsi="Arial" w:cs="Arial"/>
        </w:rPr>
      </w:pPr>
    </w:p>
    <w:p w14:paraId="1F83DF13" w14:textId="2111AEB3" w:rsidR="00FB0BE5" w:rsidRDefault="00FB0BE5" w:rsidP="00FB0BE5">
      <w:pPr>
        <w:spacing w:line="240" w:lineRule="auto"/>
        <w:contextualSpacing/>
        <w:rPr>
          <w:rFonts w:ascii="Arial" w:hAnsi="Arial" w:cs="Arial"/>
        </w:rPr>
      </w:pPr>
    </w:p>
    <w:p w14:paraId="3E67D7DA" w14:textId="07E99EA2" w:rsidR="00FB0BE5" w:rsidRDefault="00FB0BE5" w:rsidP="00214115">
      <w:pPr>
        <w:rPr>
          <w:rFonts w:ascii="Arial" w:hAnsi="Arial" w:cs="Arial"/>
          <w:b/>
        </w:rPr>
      </w:pPr>
      <w:r w:rsidRPr="00FB0BE5">
        <w:rPr>
          <w:rFonts w:ascii="Arial" w:hAnsi="Arial" w:cs="Arial"/>
          <w:b/>
        </w:rPr>
        <w:t>Schedule</w:t>
      </w:r>
    </w:p>
    <w:p w14:paraId="4D33C73E" w14:textId="566F70B6" w:rsidR="008232DF" w:rsidRDefault="008232DF" w:rsidP="00FB0BE5">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4675"/>
        <w:gridCol w:w="4675"/>
      </w:tblGrid>
      <w:tr w:rsidR="008232DF" w14:paraId="45F9DAFA" w14:textId="77777777" w:rsidTr="00747842">
        <w:tc>
          <w:tcPr>
            <w:tcW w:w="4675" w:type="dxa"/>
          </w:tcPr>
          <w:p w14:paraId="508BC944" w14:textId="77777777" w:rsidR="008232DF" w:rsidRPr="00FB0BE5" w:rsidRDefault="008232DF" w:rsidP="00747842">
            <w:pPr>
              <w:contextualSpacing/>
              <w:jc w:val="center"/>
              <w:rPr>
                <w:rFonts w:ascii="Arial" w:hAnsi="Arial" w:cs="Arial"/>
                <w:b/>
              </w:rPr>
            </w:pPr>
            <w:r w:rsidRPr="00FB0BE5">
              <w:rPr>
                <w:rFonts w:ascii="Arial" w:hAnsi="Arial" w:cs="Arial"/>
                <w:b/>
              </w:rPr>
              <w:t>Milestone</w:t>
            </w:r>
          </w:p>
        </w:tc>
        <w:tc>
          <w:tcPr>
            <w:tcW w:w="4675" w:type="dxa"/>
          </w:tcPr>
          <w:p w14:paraId="1DB50E7F" w14:textId="77777777" w:rsidR="008232DF" w:rsidRPr="00FB0BE5" w:rsidRDefault="008232DF" w:rsidP="00747842">
            <w:pPr>
              <w:contextualSpacing/>
              <w:jc w:val="center"/>
              <w:rPr>
                <w:rFonts w:ascii="Arial" w:hAnsi="Arial" w:cs="Arial"/>
                <w:b/>
              </w:rPr>
            </w:pPr>
            <w:r w:rsidRPr="00FB0BE5">
              <w:rPr>
                <w:rFonts w:ascii="Arial" w:hAnsi="Arial" w:cs="Arial"/>
                <w:b/>
              </w:rPr>
              <w:t>Estimated Timeframe</w:t>
            </w:r>
          </w:p>
        </w:tc>
      </w:tr>
      <w:tr w:rsidR="008232DF" w14:paraId="1C7B2504" w14:textId="77777777" w:rsidTr="00747842">
        <w:tc>
          <w:tcPr>
            <w:tcW w:w="4675" w:type="dxa"/>
          </w:tcPr>
          <w:p w14:paraId="1D52958B" w14:textId="77777777" w:rsidR="008232DF" w:rsidRDefault="008232DF" w:rsidP="00747842">
            <w:pPr>
              <w:contextualSpacing/>
              <w:rPr>
                <w:rFonts w:ascii="Arial" w:hAnsi="Arial" w:cs="Arial"/>
              </w:rPr>
            </w:pPr>
            <w:r>
              <w:rPr>
                <w:rFonts w:ascii="Arial" w:hAnsi="Arial" w:cs="Arial"/>
              </w:rPr>
              <w:t>Call for Projects Opens</w:t>
            </w:r>
          </w:p>
        </w:tc>
        <w:tc>
          <w:tcPr>
            <w:tcW w:w="4675" w:type="dxa"/>
          </w:tcPr>
          <w:p w14:paraId="043FBE7B" w14:textId="22FC9A2E" w:rsidR="008232DF" w:rsidRDefault="008232DF" w:rsidP="00747842">
            <w:pPr>
              <w:contextualSpacing/>
              <w:rPr>
                <w:rFonts w:ascii="Arial" w:hAnsi="Arial" w:cs="Arial"/>
              </w:rPr>
            </w:pPr>
            <w:r>
              <w:rPr>
                <w:rFonts w:ascii="Arial" w:hAnsi="Arial" w:cs="Arial"/>
              </w:rPr>
              <w:t>Ma</w:t>
            </w:r>
            <w:r w:rsidR="00FD4C84">
              <w:rPr>
                <w:rFonts w:ascii="Arial" w:hAnsi="Arial" w:cs="Arial"/>
              </w:rPr>
              <w:t xml:space="preserve">rch </w:t>
            </w:r>
            <w:r w:rsidR="00522D79">
              <w:rPr>
                <w:rFonts w:ascii="Arial" w:hAnsi="Arial" w:cs="Arial"/>
              </w:rPr>
              <w:t>29</w:t>
            </w:r>
            <w:r w:rsidR="0006065A">
              <w:rPr>
                <w:rFonts w:ascii="Arial" w:hAnsi="Arial" w:cs="Arial"/>
              </w:rPr>
              <w:t>,2024</w:t>
            </w:r>
          </w:p>
        </w:tc>
      </w:tr>
      <w:tr w:rsidR="008232DF" w14:paraId="173AE3E3" w14:textId="77777777" w:rsidTr="00747842">
        <w:tc>
          <w:tcPr>
            <w:tcW w:w="4675" w:type="dxa"/>
          </w:tcPr>
          <w:p w14:paraId="3B47C400" w14:textId="06FDB3A6" w:rsidR="008232DF" w:rsidRDefault="001B4524" w:rsidP="00747842">
            <w:pPr>
              <w:contextualSpacing/>
              <w:rPr>
                <w:rFonts w:ascii="Arial" w:hAnsi="Arial" w:cs="Arial"/>
              </w:rPr>
            </w:pPr>
            <w:r>
              <w:rPr>
                <w:rFonts w:ascii="Arial" w:hAnsi="Arial" w:cs="Arial"/>
              </w:rPr>
              <w:t>Applicants Conference</w:t>
            </w:r>
          </w:p>
        </w:tc>
        <w:tc>
          <w:tcPr>
            <w:tcW w:w="4675" w:type="dxa"/>
          </w:tcPr>
          <w:p w14:paraId="4B36FAA8" w14:textId="782E280B" w:rsidR="008232DF" w:rsidRDefault="0006065A" w:rsidP="00747842">
            <w:pPr>
              <w:contextualSpacing/>
              <w:rPr>
                <w:rFonts w:ascii="Arial" w:hAnsi="Arial" w:cs="Arial"/>
              </w:rPr>
            </w:pPr>
            <w:r>
              <w:rPr>
                <w:rFonts w:ascii="Arial" w:hAnsi="Arial" w:cs="Arial"/>
              </w:rPr>
              <w:t xml:space="preserve">April </w:t>
            </w:r>
            <w:r w:rsidR="00522D79">
              <w:rPr>
                <w:rFonts w:ascii="Arial" w:hAnsi="Arial" w:cs="Arial"/>
              </w:rPr>
              <w:t>16</w:t>
            </w:r>
            <w:r>
              <w:rPr>
                <w:rFonts w:ascii="Arial" w:hAnsi="Arial" w:cs="Arial"/>
              </w:rPr>
              <w:t>, 2024</w:t>
            </w:r>
          </w:p>
        </w:tc>
      </w:tr>
      <w:tr w:rsidR="008232DF" w14:paraId="5C60BDC3" w14:textId="77777777" w:rsidTr="00747842">
        <w:tc>
          <w:tcPr>
            <w:tcW w:w="4675" w:type="dxa"/>
          </w:tcPr>
          <w:p w14:paraId="494541AC" w14:textId="6F0F0A3F" w:rsidR="008232DF" w:rsidRDefault="008232DF" w:rsidP="00747842">
            <w:pPr>
              <w:contextualSpacing/>
              <w:rPr>
                <w:rFonts w:ascii="Arial" w:hAnsi="Arial" w:cs="Arial"/>
              </w:rPr>
            </w:pPr>
            <w:r>
              <w:rPr>
                <w:rFonts w:ascii="Arial" w:hAnsi="Arial" w:cs="Arial"/>
              </w:rPr>
              <w:t>Call for Projects Application Deadline</w:t>
            </w:r>
          </w:p>
        </w:tc>
        <w:tc>
          <w:tcPr>
            <w:tcW w:w="4675" w:type="dxa"/>
          </w:tcPr>
          <w:p w14:paraId="00F544E5" w14:textId="3D7CF221" w:rsidR="008232DF" w:rsidRDefault="002763A9" w:rsidP="00747842">
            <w:pPr>
              <w:contextualSpacing/>
              <w:rPr>
                <w:rFonts w:ascii="Arial" w:hAnsi="Arial" w:cs="Arial"/>
              </w:rPr>
            </w:pPr>
            <w:r>
              <w:rPr>
                <w:rFonts w:ascii="Arial" w:hAnsi="Arial" w:cs="Arial"/>
              </w:rPr>
              <w:t xml:space="preserve">June </w:t>
            </w:r>
            <w:r w:rsidR="00AD42CC" w:rsidRPr="00AD42CC">
              <w:rPr>
                <w:rFonts w:ascii="Arial" w:hAnsi="Arial" w:cs="Arial"/>
                <w:highlight w:val="yellow"/>
              </w:rPr>
              <w:t>4</w:t>
            </w:r>
            <w:r w:rsidR="007D6FEC">
              <w:rPr>
                <w:rFonts w:ascii="Arial" w:hAnsi="Arial" w:cs="Arial"/>
              </w:rPr>
              <w:t>, 2024</w:t>
            </w:r>
          </w:p>
        </w:tc>
      </w:tr>
      <w:tr w:rsidR="008232DF" w14:paraId="4F4488F1" w14:textId="77777777" w:rsidTr="00747842">
        <w:tc>
          <w:tcPr>
            <w:tcW w:w="4675" w:type="dxa"/>
          </w:tcPr>
          <w:p w14:paraId="065CC101" w14:textId="4DE1A771" w:rsidR="008232DF" w:rsidRDefault="00BD6F1B" w:rsidP="00747842">
            <w:pPr>
              <w:contextualSpacing/>
              <w:rPr>
                <w:rFonts w:ascii="Arial" w:hAnsi="Arial" w:cs="Arial"/>
              </w:rPr>
            </w:pPr>
            <w:r>
              <w:rPr>
                <w:rFonts w:ascii="Arial" w:hAnsi="Arial" w:cs="Arial"/>
              </w:rPr>
              <w:t xml:space="preserve">Applications </w:t>
            </w:r>
            <w:r w:rsidR="008232DF">
              <w:rPr>
                <w:rFonts w:ascii="Arial" w:hAnsi="Arial" w:cs="Arial"/>
              </w:rPr>
              <w:t>Evaluated and Selected</w:t>
            </w:r>
          </w:p>
        </w:tc>
        <w:tc>
          <w:tcPr>
            <w:tcW w:w="4675" w:type="dxa"/>
          </w:tcPr>
          <w:p w14:paraId="2F64F62A" w14:textId="28E5538D" w:rsidR="008232DF" w:rsidRDefault="002763A9" w:rsidP="00747842">
            <w:pPr>
              <w:contextualSpacing/>
              <w:rPr>
                <w:rFonts w:ascii="Arial" w:hAnsi="Arial" w:cs="Arial"/>
              </w:rPr>
            </w:pPr>
            <w:r>
              <w:rPr>
                <w:rFonts w:ascii="Arial" w:hAnsi="Arial" w:cs="Arial"/>
              </w:rPr>
              <w:t xml:space="preserve">June </w:t>
            </w:r>
            <w:r w:rsidR="00AD42CC" w:rsidRPr="00AD42CC">
              <w:rPr>
                <w:rFonts w:ascii="Arial" w:hAnsi="Arial" w:cs="Arial"/>
                <w:highlight w:val="yellow"/>
              </w:rPr>
              <w:t>4</w:t>
            </w:r>
            <w:r w:rsidR="007D6FEC">
              <w:rPr>
                <w:rFonts w:ascii="Arial" w:hAnsi="Arial" w:cs="Arial"/>
              </w:rPr>
              <w:t>-</w:t>
            </w:r>
            <w:r w:rsidR="006F6E1A">
              <w:rPr>
                <w:rFonts w:ascii="Arial" w:hAnsi="Arial" w:cs="Arial"/>
              </w:rPr>
              <w:t>J</w:t>
            </w:r>
            <w:r w:rsidR="00067EB9">
              <w:rPr>
                <w:rFonts w:ascii="Arial" w:hAnsi="Arial" w:cs="Arial"/>
              </w:rPr>
              <w:t>uly 25</w:t>
            </w:r>
            <w:r w:rsidR="006F6E1A">
              <w:rPr>
                <w:rFonts w:ascii="Arial" w:hAnsi="Arial" w:cs="Arial"/>
              </w:rPr>
              <w:t>, 2024</w:t>
            </w:r>
          </w:p>
        </w:tc>
      </w:tr>
      <w:tr w:rsidR="008232DF" w14:paraId="23CAC2E8" w14:textId="77777777" w:rsidTr="00747842">
        <w:tc>
          <w:tcPr>
            <w:tcW w:w="4675" w:type="dxa"/>
          </w:tcPr>
          <w:p w14:paraId="13465DAB" w14:textId="3E031120" w:rsidR="008232DF" w:rsidRDefault="008232DF" w:rsidP="00747842">
            <w:pPr>
              <w:contextualSpacing/>
              <w:rPr>
                <w:rFonts w:ascii="Arial" w:hAnsi="Arial" w:cs="Arial"/>
              </w:rPr>
            </w:pPr>
            <w:r>
              <w:rPr>
                <w:rFonts w:ascii="Arial" w:hAnsi="Arial" w:cs="Arial"/>
              </w:rPr>
              <w:t xml:space="preserve">Awardees to Receive </w:t>
            </w:r>
            <w:r w:rsidR="002763A9">
              <w:rPr>
                <w:rFonts w:ascii="Arial" w:hAnsi="Arial" w:cs="Arial"/>
              </w:rPr>
              <w:t xml:space="preserve">Notification of Intent to Enter into </w:t>
            </w:r>
            <w:r>
              <w:rPr>
                <w:rFonts w:ascii="Arial" w:hAnsi="Arial" w:cs="Arial"/>
              </w:rPr>
              <w:t>Agreements</w:t>
            </w:r>
          </w:p>
        </w:tc>
        <w:tc>
          <w:tcPr>
            <w:tcW w:w="4675" w:type="dxa"/>
          </w:tcPr>
          <w:p w14:paraId="0D8433FA" w14:textId="6ED684B9" w:rsidR="008232DF" w:rsidRDefault="00067EB9" w:rsidP="00747842">
            <w:pPr>
              <w:contextualSpacing/>
              <w:rPr>
                <w:rFonts w:ascii="Arial" w:hAnsi="Arial" w:cs="Arial"/>
              </w:rPr>
            </w:pPr>
            <w:r>
              <w:rPr>
                <w:rFonts w:ascii="Arial" w:hAnsi="Arial" w:cs="Arial"/>
              </w:rPr>
              <w:t>August</w:t>
            </w:r>
            <w:r w:rsidR="00881847">
              <w:rPr>
                <w:rFonts w:ascii="Arial" w:hAnsi="Arial" w:cs="Arial"/>
              </w:rPr>
              <w:t xml:space="preserve"> 2024</w:t>
            </w:r>
          </w:p>
        </w:tc>
      </w:tr>
      <w:tr w:rsidR="002763A9" w14:paraId="3F07CE80" w14:textId="77777777" w:rsidTr="00747842">
        <w:tc>
          <w:tcPr>
            <w:tcW w:w="4675" w:type="dxa"/>
          </w:tcPr>
          <w:p w14:paraId="2240B414" w14:textId="0C044053" w:rsidR="002763A9" w:rsidRDefault="002763A9" w:rsidP="00747842">
            <w:pPr>
              <w:contextualSpacing/>
              <w:rPr>
                <w:rFonts w:ascii="Arial" w:hAnsi="Arial" w:cs="Arial"/>
              </w:rPr>
            </w:pPr>
            <w:r>
              <w:rPr>
                <w:rFonts w:ascii="Arial" w:hAnsi="Arial" w:cs="Arial"/>
              </w:rPr>
              <w:t>Agreements Issued</w:t>
            </w:r>
          </w:p>
        </w:tc>
        <w:tc>
          <w:tcPr>
            <w:tcW w:w="4675" w:type="dxa"/>
          </w:tcPr>
          <w:p w14:paraId="27493876" w14:textId="7D56E08C" w:rsidR="002763A9" w:rsidRDefault="002763A9" w:rsidP="00747842">
            <w:pPr>
              <w:contextualSpacing/>
              <w:rPr>
                <w:rFonts w:ascii="Arial" w:hAnsi="Arial" w:cs="Arial"/>
              </w:rPr>
            </w:pPr>
            <w:r>
              <w:rPr>
                <w:rFonts w:ascii="Arial" w:hAnsi="Arial" w:cs="Arial"/>
              </w:rPr>
              <w:t>September 2024</w:t>
            </w:r>
          </w:p>
        </w:tc>
      </w:tr>
      <w:tr w:rsidR="008232DF" w14:paraId="1C57B1BD" w14:textId="77777777" w:rsidTr="00747842">
        <w:tc>
          <w:tcPr>
            <w:tcW w:w="4675" w:type="dxa"/>
          </w:tcPr>
          <w:p w14:paraId="34A403E4" w14:textId="77777777" w:rsidR="008232DF" w:rsidRDefault="008232DF" w:rsidP="00747842">
            <w:pPr>
              <w:contextualSpacing/>
              <w:rPr>
                <w:rFonts w:ascii="Arial" w:hAnsi="Arial" w:cs="Arial"/>
              </w:rPr>
            </w:pPr>
            <w:r>
              <w:rPr>
                <w:rFonts w:ascii="Arial" w:hAnsi="Arial" w:cs="Arial"/>
              </w:rPr>
              <w:t>Implementation Date for All Approved Projects</w:t>
            </w:r>
          </w:p>
        </w:tc>
        <w:tc>
          <w:tcPr>
            <w:tcW w:w="4675" w:type="dxa"/>
          </w:tcPr>
          <w:p w14:paraId="133611DB" w14:textId="0987CBCA" w:rsidR="008232DF" w:rsidRDefault="008232DF" w:rsidP="00747842">
            <w:pPr>
              <w:contextualSpacing/>
              <w:rPr>
                <w:rFonts w:ascii="Arial" w:hAnsi="Arial" w:cs="Arial"/>
              </w:rPr>
            </w:pPr>
            <w:r>
              <w:rPr>
                <w:rFonts w:ascii="Arial" w:hAnsi="Arial" w:cs="Arial"/>
              </w:rPr>
              <w:t xml:space="preserve">October 1, </w:t>
            </w:r>
            <w:r w:rsidR="00881847">
              <w:rPr>
                <w:rFonts w:ascii="Arial" w:hAnsi="Arial" w:cs="Arial"/>
              </w:rPr>
              <w:t>2024</w:t>
            </w:r>
          </w:p>
        </w:tc>
      </w:tr>
    </w:tbl>
    <w:p w14:paraId="6B4A5575" w14:textId="77777777" w:rsidR="008232DF" w:rsidRPr="00FB0BE5" w:rsidRDefault="008232DF" w:rsidP="008232DF">
      <w:pPr>
        <w:spacing w:line="240" w:lineRule="auto"/>
        <w:contextualSpacing/>
        <w:rPr>
          <w:rFonts w:ascii="Arial" w:hAnsi="Arial" w:cs="Arial"/>
        </w:rPr>
      </w:pPr>
    </w:p>
    <w:p w14:paraId="0C43D222" w14:textId="77777777" w:rsidR="008232DF" w:rsidRDefault="008232DF" w:rsidP="00FB0BE5">
      <w:pPr>
        <w:spacing w:line="240" w:lineRule="auto"/>
        <w:contextualSpacing/>
        <w:rPr>
          <w:rFonts w:ascii="Arial" w:hAnsi="Arial" w:cs="Arial"/>
        </w:rPr>
      </w:pPr>
    </w:p>
    <w:p w14:paraId="43A9BDC6" w14:textId="77777777" w:rsidR="001B4524" w:rsidRDefault="001B4524" w:rsidP="00FB0BE5">
      <w:pPr>
        <w:spacing w:line="240" w:lineRule="auto"/>
        <w:contextualSpacing/>
        <w:rPr>
          <w:rFonts w:ascii="Arial" w:hAnsi="Arial" w:cs="Arial"/>
          <w:b/>
        </w:rPr>
      </w:pPr>
      <w:r>
        <w:rPr>
          <w:rFonts w:ascii="Arial" w:hAnsi="Arial" w:cs="Arial"/>
          <w:b/>
        </w:rPr>
        <w:t>Applicants Conference</w:t>
      </w:r>
    </w:p>
    <w:p w14:paraId="3A7CEC05" w14:textId="77777777" w:rsidR="001B4524" w:rsidRDefault="001B4524" w:rsidP="00FB0BE5">
      <w:pPr>
        <w:spacing w:line="240" w:lineRule="auto"/>
        <w:contextualSpacing/>
        <w:rPr>
          <w:rFonts w:ascii="Arial" w:hAnsi="Arial" w:cs="Arial"/>
          <w:b/>
        </w:rPr>
      </w:pPr>
    </w:p>
    <w:p w14:paraId="2B8E7D31" w14:textId="64D87E6F" w:rsidR="001B4524" w:rsidRDefault="001B4524" w:rsidP="00FB0BE5">
      <w:pPr>
        <w:spacing w:line="240" w:lineRule="auto"/>
        <w:contextualSpacing/>
        <w:rPr>
          <w:rFonts w:ascii="Arial" w:hAnsi="Arial" w:cs="Arial"/>
        </w:rPr>
      </w:pPr>
      <w:r>
        <w:rPr>
          <w:rFonts w:ascii="Arial" w:hAnsi="Arial" w:cs="Arial"/>
        </w:rPr>
        <w:t xml:space="preserve">The NCTAAA will conduct an Applicants Conference on </w:t>
      </w:r>
      <w:r w:rsidR="00B01290">
        <w:rPr>
          <w:rFonts w:ascii="Arial" w:hAnsi="Arial" w:cs="Arial"/>
        </w:rPr>
        <w:t xml:space="preserve">April </w:t>
      </w:r>
      <w:r w:rsidR="007D7CB4">
        <w:rPr>
          <w:rFonts w:ascii="Arial" w:hAnsi="Arial" w:cs="Arial"/>
        </w:rPr>
        <w:t>1</w:t>
      </w:r>
      <w:r w:rsidR="006A2492">
        <w:rPr>
          <w:rFonts w:ascii="Arial" w:hAnsi="Arial" w:cs="Arial"/>
        </w:rPr>
        <w:t>6</w:t>
      </w:r>
      <w:r w:rsidR="00B01290">
        <w:rPr>
          <w:rFonts w:ascii="Arial" w:hAnsi="Arial" w:cs="Arial"/>
        </w:rPr>
        <w:t>, 2024</w:t>
      </w:r>
      <w:r>
        <w:rPr>
          <w:rFonts w:ascii="Arial" w:hAnsi="Arial" w:cs="Arial"/>
        </w:rPr>
        <w:t xml:space="preserve">, </w:t>
      </w:r>
      <w:r w:rsidR="00FD61AD">
        <w:rPr>
          <w:rFonts w:ascii="Arial" w:hAnsi="Arial" w:cs="Arial"/>
        </w:rPr>
        <w:t xml:space="preserve">at 2:00 p.m.  </w:t>
      </w:r>
      <w:r w:rsidR="00F74849">
        <w:rPr>
          <w:rFonts w:ascii="Arial" w:hAnsi="Arial" w:cs="Arial"/>
        </w:rPr>
        <w:t>Prospective applicants are encouraged but not required to participate.  Those who choose to participate may do so</w:t>
      </w:r>
      <w:r w:rsidR="00635F70">
        <w:rPr>
          <w:rFonts w:ascii="Arial" w:hAnsi="Arial" w:cs="Arial"/>
        </w:rPr>
        <w:t xml:space="preserve"> via computer, smartphone, tablet, or phone only</w:t>
      </w:r>
      <w:r w:rsidR="00F74849">
        <w:rPr>
          <w:rFonts w:ascii="Arial" w:hAnsi="Arial" w:cs="Arial"/>
        </w:rPr>
        <w:t>.</w:t>
      </w:r>
    </w:p>
    <w:p w14:paraId="67D270FB" w14:textId="0F452D9F" w:rsidR="00F74849" w:rsidRDefault="00F74849" w:rsidP="00FB0BE5">
      <w:pPr>
        <w:spacing w:line="240" w:lineRule="auto"/>
        <w:contextualSpacing/>
        <w:rPr>
          <w:rFonts w:ascii="Arial" w:hAnsi="Arial" w:cs="Arial"/>
        </w:rPr>
      </w:pPr>
    </w:p>
    <w:p w14:paraId="7754E2AE" w14:textId="77777777" w:rsidR="007F5E0C" w:rsidRDefault="00F74849" w:rsidP="007F5E0C">
      <w:pPr>
        <w:rPr>
          <w:rFonts w:ascii="Segoe UI" w:hAnsi="Segoe UI" w:cs="Segoe UI"/>
          <w:color w:val="252424"/>
        </w:rPr>
      </w:pPr>
      <w:r>
        <w:rPr>
          <w:rFonts w:ascii="Arial" w:hAnsi="Arial" w:cs="Arial"/>
        </w:rPr>
        <w:t xml:space="preserve">The Applicants Conference will be held </w:t>
      </w:r>
      <w:r w:rsidR="00B01290">
        <w:rPr>
          <w:rFonts w:ascii="Arial" w:hAnsi="Arial" w:cs="Arial"/>
        </w:rPr>
        <w:t>via Teams</w:t>
      </w:r>
      <w:r w:rsidR="00470A22">
        <w:rPr>
          <w:rFonts w:ascii="Arial" w:hAnsi="Arial" w:cs="Arial"/>
        </w:rPr>
        <w:t xml:space="preserve">, at:  </w:t>
      </w:r>
      <w:hyperlink r:id="rId12" w:tgtFrame="_blank" w:history="1">
        <w:r w:rsidR="007F5E0C">
          <w:rPr>
            <w:rStyle w:val="Hyperlink"/>
            <w:rFonts w:ascii="Segoe UI Semibold" w:hAnsi="Segoe UI Semibold" w:cs="Segoe UI Semibold"/>
            <w:color w:val="6264A7"/>
            <w:sz w:val="21"/>
            <w:szCs w:val="21"/>
          </w:rPr>
          <w:t>Click here to join the meeting</w:t>
        </w:r>
      </w:hyperlink>
      <w:r w:rsidR="007F5E0C">
        <w:rPr>
          <w:rFonts w:ascii="Segoe UI" w:hAnsi="Segoe UI" w:cs="Segoe UI"/>
          <w:color w:val="252424"/>
        </w:rPr>
        <w:t xml:space="preserve"> </w:t>
      </w:r>
    </w:p>
    <w:p w14:paraId="0404AFEF" w14:textId="0A1B3A66" w:rsidR="00F74849" w:rsidRPr="002D7F2B" w:rsidRDefault="0095124F" w:rsidP="00B01290">
      <w:pPr>
        <w:spacing w:line="240" w:lineRule="auto"/>
        <w:contextualSpacing/>
        <w:rPr>
          <w:rFonts w:ascii="Arial" w:hAnsi="Arial" w:cs="Arial"/>
        </w:rPr>
      </w:pPr>
      <w:r w:rsidRPr="002D7F2B">
        <w:rPr>
          <w:rFonts w:ascii="Arial" w:hAnsi="Arial" w:cs="Arial"/>
          <w:color w:val="252424"/>
        </w:rPr>
        <w:t>Participants</w:t>
      </w:r>
      <w:r w:rsidR="00635F70" w:rsidRPr="002D7F2B">
        <w:rPr>
          <w:rFonts w:ascii="Arial" w:hAnsi="Arial" w:cs="Arial"/>
          <w:color w:val="252424"/>
        </w:rPr>
        <w:t xml:space="preserve"> who choose to participate by phone only should call</w:t>
      </w:r>
      <w:r w:rsidRPr="002D7F2B">
        <w:rPr>
          <w:rFonts w:ascii="Arial" w:hAnsi="Arial" w:cs="Arial"/>
          <w:color w:val="252424"/>
        </w:rPr>
        <w:t xml:space="preserve"> </w:t>
      </w:r>
      <w:r w:rsidR="00273E3C" w:rsidRPr="002D7F2B">
        <w:rPr>
          <w:rFonts w:ascii="Arial" w:hAnsi="Arial" w:cs="Arial"/>
          <w:color w:val="252424"/>
        </w:rPr>
        <w:t xml:space="preserve">903-508-4574 </w:t>
      </w:r>
      <w:r w:rsidR="00635F70" w:rsidRPr="002D7F2B">
        <w:rPr>
          <w:rFonts w:ascii="Arial" w:hAnsi="Arial" w:cs="Arial"/>
          <w:color w:val="252424"/>
        </w:rPr>
        <w:t xml:space="preserve">and enter </w:t>
      </w:r>
      <w:r w:rsidR="00273E3C" w:rsidRPr="002D7F2B">
        <w:rPr>
          <w:rFonts w:ascii="Arial" w:hAnsi="Arial" w:cs="Arial"/>
          <w:color w:val="252424"/>
        </w:rPr>
        <w:t xml:space="preserve">pass code number </w:t>
      </w:r>
      <w:r w:rsidR="00F87A60" w:rsidRPr="002D7F2B">
        <w:rPr>
          <w:rFonts w:ascii="Arial" w:hAnsi="Arial" w:cs="Arial"/>
          <w:color w:val="252424"/>
        </w:rPr>
        <w:t>258 275 008#.</w:t>
      </w:r>
    </w:p>
    <w:p w14:paraId="15EDB9A7" w14:textId="77777777" w:rsidR="001B4524" w:rsidRDefault="001B4524" w:rsidP="00FB0BE5">
      <w:pPr>
        <w:spacing w:line="240" w:lineRule="auto"/>
        <w:contextualSpacing/>
        <w:rPr>
          <w:rFonts w:ascii="Arial" w:hAnsi="Arial" w:cs="Arial"/>
          <w:b/>
        </w:rPr>
      </w:pPr>
    </w:p>
    <w:p w14:paraId="143D3A2C" w14:textId="146586B6" w:rsidR="00FB0BE5" w:rsidRPr="007446ED" w:rsidRDefault="00AD1915" w:rsidP="00FB0BE5">
      <w:pPr>
        <w:spacing w:line="240" w:lineRule="auto"/>
        <w:contextualSpacing/>
        <w:rPr>
          <w:rFonts w:ascii="Arial" w:hAnsi="Arial" w:cs="Arial"/>
          <w:b/>
        </w:rPr>
      </w:pPr>
      <w:r w:rsidRPr="007446ED">
        <w:rPr>
          <w:rFonts w:ascii="Arial" w:hAnsi="Arial" w:cs="Arial"/>
          <w:b/>
        </w:rPr>
        <w:t>Eligible Applicants and Project Area</w:t>
      </w:r>
    </w:p>
    <w:p w14:paraId="1D0F9F89" w14:textId="04A64809" w:rsidR="00FB0BE5" w:rsidRDefault="00FB0BE5" w:rsidP="00FB0BE5">
      <w:pPr>
        <w:spacing w:line="240" w:lineRule="auto"/>
        <w:contextualSpacing/>
        <w:rPr>
          <w:rFonts w:ascii="Arial" w:hAnsi="Arial" w:cs="Arial"/>
        </w:rPr>
      </w:pPr>
    </w:p>
    <w:p w14:paraId="7A2636D7" w14:textId="1865D1F9" w:rsidR="00FF0340" w:rsidRDefault="00FF0340" w:rsidP="00FB0BE5">
      <w:pPr>
        <w:spacing w:line="240" w:lineRule="auto"/>
        <w:contextualSpacing/>
        <w:rPr>
          <w:rFonts w:ascii="Arial" w:hAnsi="Arial" w:cs="Arial"/>
        </w:rPr>
      </w:pPr>
      <w:r>
        <w:rPr>
          <w:rFonts w:ascii="Arial" w:hAnsi="Arial" w:cs="Arial"/>
        </w:rPr>
        <w:t xml:space="preserve">This </w:t>
      </w:r>
      <w:proofErr w:type="spellStart"/>
      <w:r w:rsidR="00BD6F1B">
        <w:rPr>
          <w:rFonts w:ascii="Arial" w:hAnsi="Arial" w:cs="Arial"/>
        </w:rPr>
        <w:t>C</w:t>
      </w:r>
      <w:r w:rsidR="007D7CB4">
        <w:rPr>
          <w:rFonts w:ascii="Arial" w:hAnsi="Arial" w:cs="Arial"/>
        </w:rPr>
        <w:t>f</w:t>
      </w:r>
      <w:r w:rsidR="00BD6F1B">
        <w:rPr>
          <w:rFonts w:ascii="Arial" w:hAnsi="Arial" w:cs="Arial"/>
        </w:rPr>
        <w:t>P</w:t>
      </w:r>
      <w:proofErr w:type="spellEnd"/>
      <w:r>
        <w:rPr>
          <w:rFonts w:ascii="Arial" w:hAnsi="Arial" w:cs="Arial"/>
        </w:rPr>
        <w:t xml:space="preserve"> is open to local governments, not-for-profit, and for-profit organizations with capacity to serve persons in the 14-county </w:t>
      </w:r>
      <w:r w:rsidR="00A80C0D">
        <w:rPr>
          <w:rFonts w:ascii="Arial" w:hAnsi="Arial" w:cs="Arial"/>
        </w:rPr>
        <w:t>NCT-AAA</w:t>
      </w:r>
      <w:r>
        <w:rPr>
          <w:rFonts w:ascii="Arial" w:hAnsi="Arial" w:cs="Arial"/>
        </w:rPr>
        <w:t xml:space="preserve"> </w:t>
      </w:r>
      <w:r w:rsidR="00DD3AA1">
        <w:rPr>
          <w:rFonts w:ascii="Arial" w:hAnsi="Arial" w:cs="Arial"/>
        </w:rPr>
        <w:t>service area, consisting of Collin, Denton, Ellis, Erath, Hood, Hunt, Johnson, Kaufman, Navarro, Palo Pinto, Parker, Rockwall, Somervell, and Wise Counties.</w:t>
      </w:r>
    </w:p>
    <w:p w14:paraId="474D74DF" w14:textId="018971FF" w:rsidR="00FF0340" w:rsidRDefault="00FF0340" w:rsidP="00FB0BE5">
      <w:pPr>
        <w:spacing w:line="240" w:lineRule="auto"/>
        <w:contextualSpacing/>
        <w:rPr>
          <w:rFonts w:ascii="Arial" w:hAnsi="Arial" w:cs="Arial"/>
        </w:rPr>
      </w:pPr>
    </w:p>
    <w:p w14:paraId="10E6F518" w14:textId="1CCFBF62" w:rsidR="00FF0340" w:rsidRDefault="00FF0340" w:rsidP="00FB0BE5">
      <w:pPr>
        <w:spacing w:line="240" w:lineRule="auto"/>
        <w:contextualSpacing/>
        <w:rPr>
          <w:rFonts w:ascii="Arial" w:hAnsi="Arial" w:cs="Arial"/>
          <w:b/>
        </w:rPr>
      </w:pPr>
      <w:r w:rsidRPr="00FF0340">
        <w:rPr>
          <w:rFonts w:ascii="Arial" w:hAnsi="Arial" w:cs="Arial"/>
          <w:b/>
        </w:rPr>
        <w:t>Scope of Services</w:t>
      </w:r>
    </w:p>
    <w:p w14:paraId="1F4C20F8" w14:textId="0C2B679B" w:rsidR="00DD296A" w:rsidRDefault="00DD296A" w:rsidP="00FB0BE5">
      <w:pPr>
        <w:spacing w:line="240" w:lineRule="auto"/>
        <w:contextualSpacing/>
        <w:rPr>
          <w:rFonts w:ascii="Arial" w:hAnsi="Arial" w:cs="Arial"/>
          <w:b/>
        </w:rPr>
      </w:pPr>
    </w:p>
    <w:p w14:paraId="78325CAD" w14:textId="7D8B6BAC" w:rsidR="00DD296A" w:rsidRDefault="00DD296A" w:rsidP="00FB0BE5">
      <w:pPr>
        <w:spacing w:line="240" w:lineRule="auto"/>
        <w:contextualSpacing/>
        <w:rPr>
          <w:rFonts w:ascii="Arial" w:hAnsi="Arial" w:cs="Arial"/>
        </w:rPr>
      </w:pPr>
      <w:r>
        <w:rPr>
          <w:rFonts w:ascii="Arial" w:hAnsi="Arial" w:cs="Arial"/>
        </w:rPr>
        <w:t>Successful respondents will be expected to provide one or more of the following services.</w:t>
      </w:r>
    </w:p>
    <w:p w14:paraId="68AEA8FB" w14:textId="0F959CFF" w:rsidR="00DD296A" w:rsidRDefault="00DD296A" w:rsidP="00FB0BE5">
      <w:pPr>
        <w:spacing w:line="240" w:lineRule="auto"/>
        <w:contextualSpacing/>
        <w:rPr>
          <w:rFonts w:ascii="Arial" w:hAnsi="Arial" w:cs="Arial"/>
        </w:rPr>
      </w:pPr>
    </w:p>
    <w:p w14:paraId="37491551" w14:textId="77777777" w:rsidR="00637829" w:rsidRDefault="00637829">
      <w:pPr>
        <w:rPr>
          <w:rFonts w:ascii="Arial" w:hAnsi="Arial" w:cs="Arial"/>
          <w:u w:val="single"/>
        </w:rPr>
      </w:pPr>
      <w:r>
        <w:rPr>
          <w:rFonts w:ascii="Arial" w:hAnsi="Arial" w:cs="Arial"/>
          <w:u w:val="single"/>
        </w:rPr>
        <w:br w:type="page"/>
      </w:r>
    </w:p>
    <w:p w14:paraId="79B4A71E" w14:textId="0BBEF1A6" w:rsidR="00DD296A" w:rsidRDefault="00DD296A" w:rsidP="00FB0BE5">
      <w:pPr>
        <w:spacing w:line="240" w:lineRule="auto"/>
        <w:contextualSpacing/>
        <w:rPr>
          <w:rFonts w:ascii="Arial" w:hAnsi="Arial" w:cs="Arial"/>
          <w:u w:val="single"/>
        </w:rPr>
      </w:pPr>
      <w:r w:rsidRPr="00DD296A">
        <w:rPr>
          <w:rFonts w:ascii="Arial" w:hAnsi="Arial" w:cs="Arial"/>
          <w:u w:val="single"/>
        </w:rPr>
        <w:lastRenderedPageBreak/>
        <w:t>Congregate Meals</w:t>
      </w:r>
    </w:p>
    <w:p w14:paraId="786446FF" w14:textId="77777777" w:rsidR="00DD296A" w:rsidRDefault="00DD296A" w:rsidP="00DD296A">
      <w:pPr>
        <w:autoSpaceDE w:val="0"/>
        <w:autoSpaceDN w:val="0"/>
        <w:adjustRightInd w:val="0"/>
        <w:spacing w:after="0" w:line="240" w:lineRule="auto"/>
        <w:rPr>
          <w:rFonts w:ascii="Arial" w:hAnsi="Arial" w:cs="Arial"/>
          <w:u w:val="single"/>
        </w:rPr>
      </w:pPr>
    </w:p>
    <w:p w14:paraId="6337CDF3" w14:textId="401C6A65" w:rsidR="00DD296A" w:rsidRPr="00DD296A" w:rsidRDefault="00DD296A" w:rsidP="00DD296A">
      <w:pPr>
        <w:autoSpaceDE w:val="0"/>
        <w:autoSpaceDN w:val="0"/>
        <w:adjustRightInd w:val="0"/>
        <w:spacing w:after="0" w:line="240" w:lineRule="auto"/>
        <w:rPr>
          <w:rFonts w:ascii="Arial" w:eastAsia="Times New Roman" w:hAnsi="Arial" w:cs="Arial"/>
          <w:i/>
          <w:color w:val="000000"/>
        </w:rPr>
      </w:pPr>
      <w:r>
        <w:rPr>
          <w:rFonts w:ascii="Arial" w:eastAsia="Times New Roman" w:hAnsi="Arial" w:cs="Arial"/>
          <w:color w:val="000000"/>
        </w:rPr>
        <w:t xml:space="preserve">Texas Health and Human Services defines congregate meals as </w:t>
      </w:r>
      <w:r w:rsidRPr="00DD296A">
        <w:rPr>
          <w:rFonts w:ascii="Arial" w:eastAsia="Times New Roman" w:hAnsi="Arial" w:cs="Arial"/>
          <w:i/>
          <w:color w:val="000000"/>
        </w:rPr>
        <w:t xml:space="preserve">“hot or other appropriate meal served to an eligible older individual which meets 33⅓ percent of the dietary reference intakes established by the Food and Nutrition Board of the Institute of Medicine of the National Academy of Sciences and complies with the most recent Dietary Guidelines for Americans, published by the Secretary of Agriculture, and which is served in a congregate setting. The objective is to reduce food insecurity and promote socialization of older individuals. There are two types of congregate meals: </w:t>
      </w:r>
    </w:p>
    <w:p w14:paraId="1D2A7744" w14:textId="77777777" w:rsidR="00DD296A" w:rsidRPr="00DD296A" w:rsidRDefault="00DD296A" w:rsidP="00DD296A">
      <w:pPr>
        <w:autoSpaceDE w:val="0"/>
        <w:autoSpaceDN w:val="0"/>
        <w:adjustRightInd w:val="0"/>
        <w:spacing w:after="0" w:line="240" w:lineRule="auto"/>
        <w:rPr>
          <w:rFonts w:ascii="Arial" w:eastAsia="Times New Roman" w:hAnsi="Arial" w:cs="Arial"/>
          <w:i/>
          <w:color w:val="000000"/>
        </w:rPr>
      </w:pPr>
    </w:p>
    <w:p w14:paraId="6EE4D59E" w14:textId="77777777" w:rsidR="00DD296A" w:rsidRPr="00DD296A" w:rsidRDefault="00DD296A" w:rsidP="00DD296A">
      <w:pPr>
        <w:autoSpaceDE w:val="0"/>
        <w:autoSpaceDN w:val="0"/>
        <w:adjustRightInd w:val="0"/>
        <w:spacing w:after="0" w:line="240" w:lineRule="auto"/>
        <w:rPr>
          <w:rFonts w:ascii="Arial" w:eastAsia="Times New Roman" w:hAnsi="Arial" w:cs="Arial"/>
          <w:i/>
          <w:color w:val="000000"/>
        </w:rPr>
      </w:pPr>
      <w:r w:rsidRPr="00DD296A">
        <w:rPr>
          <w:rFonts w:ascii="Arial" w:eastAsia="Times New Roman" w:hAnsi="Arial" w:cs="Arial"/>
          <w:i/>
          <w:color w:val="000000"/>
        </w:rPr>
        <w:t xml:space="preserve">• Standard meal - A regular meal from the standard menu that is served to the majority or </w:t>
      </w:r>
      <w:proofErr w:type="gramStart"/>
      <w:r w:rsidRPr="00DD296A">
        <w:rPr>
          <w:rFonts w:ascii="Arial" w:eastAsia="Times New Roman" w:hAnsi="Arial" w:cs="Arial"/>
          <w:i/>
          <w:color w:val="000000"/>
        </w:rPr>
        <w:t>all of</w:t>
      </w:r>
      <w:proofErr w:type="gramEnd"/>
      <w:r w:rsidRPr="00DD296A">
        <w:rPr>
          <w:rFonts w:ascii="Arial" w:eastAsia="Times New Roman" w:hAnsi="Arial" w:cs="Arial"/>
          <w:i/>
          <w:color w:val="000000"/>
        </w:rPr>
        <w:t xml:space="preserve"> the participants. </w:t>
      </w:r>
    </w:p>
    <w:p w14:paraId="5BE3EF48" w14:textId="5AFCC466" w:rsidR="00DD296A" w:rsidRPr="00DD296A" w:rsidRDefault="00DD296A" w:rsidP="00DD296A">
      <w:pPr>
        <w:autoSpaceDE w:val="0"/>
        <w:autoSpaceDN w:val="0"/>
        <w:adjustRightInd w:val="0"/>
        <w:spacing w:after="0" w:line="240" w:lineRule="auto"/>
        <w:rPr>
          <w:rFonts w:ascii="Arial" w:eastAsia="Times New Roman" w:hAnsi="Arial" w:cs="Arial"/>
          <w:i/>
          <w:color w:val="000000"/>
        </w:rPr>
      </w:pPr>
      <w:r w:rsidRPr="00DD296A">
        <w:rPr>
          <w:rFonts w:ascii="Arial" w:eastAsia="Times New Roman" w:hAnsi="Arial" w:cs="Arial"/>
          <w:i/>
          <w:color w:val="000000"/>
        </w:rPr>
        <w:t>• Therapeutic meal or liquid supplement - A special meal or liquid supplement that has been prescribed by a physician and is planned specifically for the participant by a dietitian (e.g., diabetic diet, renal diet, pureed diet, tube feeding).”</w:t>
      </w:r>
    </w:p>
    <w:p w14:paraId="525F71C0" w14:textId="77777777" w:rsidR="00DD296A" w:rsidRPr="00DD296A" w:rsidRDefault="00DD296A" w:rsidP="00DD296A">
      <w:pPr>
        <w:spacing w:after="0" w:line="240" w:lineRule="auto"/>
        <w:rPr>
          <w:rFonts w:ascii="Arial" w:eastAsia="Times New Roman" w:hAnsi="Arial" w:cs="Arial"/>
          <w:bCs/>
          <w:szCs w:val="20"/>
        </w:rPr>
      </w:pPr>
    </w:p>
    <w:p w14:paraId="329BAF5D" w14:textId="77777777" w:rsidR="00DD296A" w:rsidRPr="00DD296A" w:rsidRDefault="00DD296A" w:rsidP="00DD296A">
      <w:pPr>
        <w:autoSpaceDE w:val="0"/>
        <w:autoSpaceDN w:val="0"/>
        <w:adjustRightInd w:val="0"/>
        <w:spacing w:after="0" w:line="240" w:lineRule="auto"/>
        <w:rPr>
          <w:rFonts w:ascii="Arial" w:eastAsia="Times New Roman" w:hAnsi="Arial" w:cs="Arial"/>
          <w:color w:val="000000"/>
        </w:rPr>
      </w:pPr>
      <w:r w:rsidRPr="00DD296A">
        <w:rPr>
          <w:rFonts w:ascii="Arial" w:eastAsia="Times New Roman" w:hAnsi="Arial" w:cs="Arial"/>
          <w:color w:val="000000"/>
        </w:rPr>
        <w:t>Eligible persons include those age 60 and over, their spouses, individuals providing volunteer services during the meal hours, individuals with disabilities who reside at home with older eligible individuals, and individuals with disabilities who are not older individuals but who reside in housing facilities occupied primarily by older individuals at which congregate nutrition services are provided.</w:t>
      </w:r>
    </w:p>
    <w:p w14:paraId="19A349BF" w14:textId="77777777" w:rsidR="00DD296A" w:rsidRPr="00DD296A" w:rsidRDefault="00DD296A" w:rsidP="00DD296A">
      <w:pPr>
        <w:spacing w:after="0" w:line="240" w:lineRule="auto"/>
        <w:rPr>
          <w:rFonts w:ascii="Arial" w:eastAsia="Times New Roman" w:hAnsi="Arial" w:cs="Arial"/>
          <w:bCs/>
          <w:szCs w:val="20"/>
        </w:rPr>
      </w:pPr>
    </w:p>
    <w:p w14:paraId="0515DDF2" w14:textId="77777777" w:rsidR="00BE2F08" w:rsidRDefault="00DD296A" w:rsidP="00DD296A">
      <w:pPr>
        <w:spacing w:after="0" w:line="240" w:lineRule="auto"/>
        <w:rPr>
          <w:rFonts w:ascii="Arial" w:eastAsia="Times New Roman" w:hAnsi="Arial" w:cs="Arial"/>
          <w:szCs w:val="20"/>
        </w:rPr>
      </w:pPr>
      <w:r w:rsidRPr="00DD296A">
        <w:rPr>
          <w:rFonts w:ascii="Arial" w:eastAsia="Times New Roman" w:hAnsi="Arial" w:cs="Arial"/>
          <w:szCs w:val="20"/>
        </w:rPr>
        <w:t>For congregate meal program standards</w:t>
      </w:r>
      <w:r>
        <w:rPr>
          <w:rFonts w:ascii="Arial" w:eastAsia="Times New Roman" w:hAnsi="Arial" w:cs="Arial"/>
          <w:szCs w:val="20"/>
        </w:rPr>
        <w:t>,</w:t>
      </w:r>
      <w:r w:rsidRPr="00DD296A">
        <w:rPr>
          <w:rFonts w:ascii="Arial" w:eastAsia="Times New Roman" w:hAnsi="Arial" w:cs="Arial"/>
          <w:szCs w:val="20"/>
        </w:rPr>
        <w:t xml:space="preserve"> refer to</w:t>
      </w:r>
      <w:r w:rsidR="00BE2F08">
        <w:rPr>
          <w:rFonts w:ascii="Arial" w:eastAsia="Times New Roman" w:hAnsi="Arial" w:cs="Arial"/>
          <w:szCs w:val="20"/>
        </w:rPr>
        <w:t>:</w:t>
      </w:r>
      <w:r w:rsidRPr="00DD296A">
        <w:rPr>
          <w:rFonts w:ascii="Arial" w:eastAsia="Times New Roman" w:hAnsi="Arial" w:cs="Arial"/>
          <w:szCs w:val="20"/>
        </w:rPr>
        <w:t xml:space="preserve"> </w:t>
      </w:r>
    </w:p>
    <w:p w14:paraId="0480BF41" w14:textId="0E198BD3" w:rsidR="00DD5BD4" w:rsidRPr="00BE2F08" w:rsidRDefault="00DD296A" w:rsidP="00BE2F08">
      <w:pPr>
        <w:pStyle w:val="ListParagraph"/>
        <w:numPr>
          <w:ilvl w:val="0"/>
          <w:numId w:val="29"/>
        </w:numPr>
        <w:spacing w:after="0" w:line="240" w:lineRule="auto"/>
        <w:rPr>
          <w:rFonts w:ascii="Arial" w:eastAsia="Times New Roman" w:hAnsi="Arial" w:cs="Arial"/>
          <w:szCs w:val="20"/>
        </w:rPr>
      </w:pPr>
      <w:r w:rsidRPr="00BE2F08">
        <w:rPr>
          <w:rFonts w:ascii="Arial" w:eastAsia="Times New Roman" w:hAnsi="Arial" w:cs="Arial"/>
          <w:szCs w:val="20"/>
        </w:rPr>
        <w:t xml:space="preserve">Texas Administrative Code </w:t>
      </w:r>
      <w:r w:rsidR="00DC6B26" w:rsidRPr="00BE2F08">
        <w:rPr>
          <w:rFonts w:ascii="Arial" w:eastAsia="Times New Roman" w:hAnsi="Arial" w:cs="Arial"/>
          <w:szCs w:val="20"/>
        </w:rPr>
        <w:t xml:space="preserve">Chapter 26 </w:t>
      </w:r>
      <w:r w:rsidRPr="00BE2F08">
        <w:rPr>
          <w:rFonts w:ascii="Arial" w:eastAsia="Times New Roman" w:hAnsi="Arial" w:cs="Arial"/>
          <w:bCs/>
          <w:szCs w:val="20"/>
        </w:rPr>
        <w:t>§</w:t>
      </w:r>
      <w:r w:rsidRPr="00BE2F08">
        <w:rPr>
          <w:rFonts w:ascii="Arial" w:eastAsia="Times New Roman" w:hAnsi="Arial" w:cs="Arial"/>
          <w:szCs w:val="20"/>
        </w:rPr>
        <w:t>85.</w:t>
      </w:r>
      <w:r w:rsidR="001B5EC6" w:rsidRPr="00BE2F08">
        <w:rPr>
          <w:rFonts w:ascii="Arial" w:eastAsia="Times New Roman" w:hAnsi="Arial" w:cs="Arial"/>
          <w:szCs w:val="20"/>
        </w:rPr>
        <w:t>213,203, found at</w:t>
      </w:r>
      <w:r w:rsidR="00DD5BD4" w:rsidRPr="00BE2F08">
        <w:rPr>
          <w:rFonts w:ascii="Arial" w:eastAsia="Times New Roman" w:hAnsi="Arial" w:cs="Arial"/>
          <w:szCs w:val="20"/>
        </w:rPr>
        <w:t>:</w:t>
      </w:r>
    </w:p>
    <w:p w14:paraId="2850D864" w14:textId="4C815504" w:rsidR="00DD296A" w:rsidRDefault="00E724B6" w:rsidP="00BE2F08">
      <w:pPr>
        <w:spacing w:after="0" w:line="240" w:lineRule="auto"/>
        <w:ind w:left="720"/>
        <w:rPr>
          <w:rStyle w:val="Hyperlink"/>
          <w:rFonts w:ascii="Arial" w:eastAsia="Times New Roman" w:hAnsi="Arial" w:cs="Arial"/>
          <w:szCs w:val="20"/>
        </w:rPr>
      </w:pPr>
      <w:hyperlink r:id="rId13" w:history="1">
        <w:r w:rsidR="00815896">
          <w:rPr>
            <w:rStyle w:val="Hyperlink"/>
            <w:rFonts w:ascii="Arial" w:eastAsia="Times New Roman" w:hAnsi="Arial" w:cs="Arial"/>
            <w:szCs w:val="20"/>
          </w:rPr>
          <w:t>Rule</w:t>
        </w:r>
      </w:hyperlink>
    </w:p>
    <w:p w14:paraId="66C26532" w14:textId="793FF3CE" w:rsidR="002809FC" w:rsidRPr="002809FC" w:rsidRDefault="002809FC" w:rsidP="002809FC">
      <w:pPr>
        <w:pStyle w:val="ListParagraph"/>
        <w:numPr>
          <w:ilvl w:val="0"/>
          <w:numId w:val="29"/>
        </w:numPr>
        <w:spacing w:after="0" w:line="240" w:lineRule="auto"/>
        <w:rPr>
          <w:rStyle w:val="Hyperlink"/>
          <w:rFonts w:ascii="Arial" w:eastAsia="Times New Roman" w:hAnsi="Arial" w:cs="Arial"/>
          <w:color w:val="auto"/>
          <w:szCs w:val="20"/>
          <w:u w:val="none"/>
        </w:rPr>
      </w:pPr>
      <w:r w:rsidRPr="002809FC">
        <w:rPr>
          <w:rStyle w:val="Hyperlink"/>
          <w:rFonts w:ascii="Arial" w:eastAsia="Times New Roman" w:hAnsi="Arial" w:cs="Arial"/>
          <w:color w:val="auto"/>
          <w:szCs w:val="20"/>
          <w:u w:val="none"/>
        </w:rPr>
        <w:t>HHSC Office of Area Agencies on Aging Polic</w:t>
      </w:r>
      <w:r w:rsidR="002A69EB">
        <w:rPr>
          <w:rStyle w:val="Hyperlink"/>
          <w:rFonts w:ascii="Arial" w:eastAsia="Times New Roman" w:hAnsi="Arial" w:cs="Arial"/>
          <w:color w:val="auto"/>
          <w:szCs w:val="20"/>
          <w:u w:val="none"/>
        </w:rPr>
        <w:t>ies</w:t>
      </w:r>
      <w:r w:rsidRPr="002809FC">
        <w:rPr>
          <w:rStyle w:val="Hyperlink"/>
          <w:rFonts w:ascii="Arial" w:eastAsia="Times New Roman" w:hAnsi="Arial" w:cs="Arial"/>
          <w:color w:val="auto"/>
          <w:szCs w:val="20"/>
          <w:u w:val="none"/>
        </w:rPr>
        <w:t xml:space="preserve"> and Procedure</w:t>
      </w:r>
      <w:r w:rsidR="002A69EB">
        <w:rPr>
          <w:rStyle w:val="Hyperlink"/>
          <w:rFonts w:ascii="Arial" w:eastAsia="Times New Roman" w:hAnsi="Arial" w:cs="Arial"/>
          <w:color w:val="auto"/>
          <w:szCs w:val="20"/>
          <w:u w:val="none"/>
        </w:rPr>
        <w:t>s</w:t>
      </w:r>
      <w:r w:rsidRPr="002809FC">
        <w:rPr>
          <w:rStyle w:val="Hyperlink"/>
          <w:rFonts w:ascii="Arial" w:eastAsia="Times New Roman" w:hAnsi="Arial" w:cs="Arial"/>
          <w:color w:val="auto"/>
          <w:szCs w:val="20"/>
          <w:u w:val="none"/>
        </w:rPr>
        <w:t xml:space="preserve"> </w:t>
      </w:r>
      <w:r w:rsidR="002A69EB">
        <w:rPr>
          <w:rStyle w:val="Hyperlink"/>
          <w:rFonts w:ascii="Arial" w:eastAsia="Times New Roman" w:hAnsi="Arial" w:cs="Arial"/>
          <w:color w:val="auto"/>
          <w:szCs w:val="20"/>
          <w:u w:val="none"/>
        </w:rPr>
        <w:t>Manual</w:t>
      </w:r>
      <w:r w:rsidRPr="002809FC">
        <w:rPr>
          <w:rStyle w:val="Hyperlink"/>
          <w:rFonts w:ascii="Arial" w:eastAsia="Times New Roman" w:hAnsi="Arial" w:cs="Arial"/>
          <w:color w:val="auto"/>
          <w:szCs w:val="20"/>
          <w:u w:val="none"/>
        </w:rPr>
        <w:t xml:space="preserve">, </w:t>
      </w:r>
      <w:r>
        <w:rPr>
          <w:rStyle w:val="Hyperlink"/>
          <w:rFonts w:ascii="Arial" w:eastAsia="Times New Roman" w:hAnsi="Arial" w:cs="Arial"/>
          <w:color w:val="auto"/>
          <w:szCs w:val="20"/>
          <w:u w:val="none"/>
        </w:rPr>
        <w:t xml:space="preserve">found at: </w:t>
      </w:r>
      <w:hyperlink r:id="rId14" w:history="1">
        <w:r w:rsidR="0022433E">
          <w:rPr>
            <w:rFonts w:ascii="Arial" w:hAnsi="Arial" w:cs="Arial"/>
            <w:color w:val="0000FF"/>
            <w:u w:val="single"/>
          </w:rPr>
          <w:t>Policies</w:t>
        </w:r>
      </w:hyperlink>
    </w:p>
    <w:p w14:paraId="5AF9843E" w14:textId="31532660" w:rsidR="00A80C0D" w:rsidRDefault="00A80C0D" w:rsidP="00DD296A">
      <w:pPr>
        <w:spacing w:after="0" w:line="240" w:lineRule="auto"/>
        <w:rPr>
          <w:rFonts w:ascii="Arial" w:eastAsia="Times New Roman" w:hAnsi="Arial" w:cs="Arial"/>
          <w:szCs w:val="20"/>
        </w:rPr>
      </w:pPr>
    </w:p>
    <w:p w14:paraId="1D95EFB4" w14:textId="77777777" w:rsidR="00A80C0D" w:rsidRDefault="00A80C0D" w:rsidP="00A80C0D">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A unit of service is one meal.</w:t>
      </w:r>
    </w:p>
    <w:p w14:paraId="1C198E7B" w14:textId="77777777" w:rsidR="00A80C0D" w:rsidRDefault="00A80C0D" w:rsidP="00A80C0D">
      <w:pPr>
        <w:autoSpaceDE w:val="0"/>
        <w:autoSpaceDN w:val="0"/>
        <w:adjustRightInd w:val="0"/>
        <w:spacing w:after="0" w:line="240" w:lineRule="auto"/>
        <w:rPr>
          <w:rFonts w:ascii="Arial" w:eastAsia="Times New Roman" w:hAnsi="Arial" w:cs="Arial"/>
          <w:color w:val="000000"/>
        </w:rPr>
      </w:pPr>
    </w:p>
    <w:p w14:paraId="5DF40146" w14:textId="7958DEF7" w:rsidR="00A80C0D" w:rsidRDefault="00A80C0D" w:rsidP="0037748A">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 xml:space="preserve">The reimbursement methodology is a fixed unit rate per meal served.  </w:t>
      </w:r>
      <w:bookmarkStart w:id="1" w:name="_Hlk10101606"/>
      <w:r>
        <w:rPr>
          <w:rFonts w:ascii="Arial" w:eastAsia="Times New Roman" w:hAnsi="Arial" w:cs="Arial"/>
          <w:color w:val="000000"/>
        </w:rPr>
        <w:t xml:space="preserve">Subrecipients </w:t>
      </w:r>
      <w:r w:rsidR="009C61B3">
        <w:rPr>
          <w:rFonts w:ascii="Arial" w:eastAsia="Times New Roman" w:hAnsi="Arial" w:cs="Arial"/>
          <w:color w:val="000000"/>
        </w:rPr>
        <w:t>shall</w:t>
      </w:r>
      <w:r>
        <w:rPr>
          <w:rFonts w:ascii="Arial" w:eastAsia="Times New Roman" w:hAnsi="Arial" w:cs="Arial"/>
          <w:color w:val="000000"/>
        </w:rPr>
        <w:t xml:space="preserve"> be required to meet a 10% match requirement.  Match may be cash, in-kind, or a combination of both.</w:t>
      </w:r>
      <w:bookmarkEnd w:id="1"/>
    </w:p>
    <w:p w14:paraId="46E98135" w14:textId="77777777" w:rsidR="00B31293" w:rsidRDefault="00B31293" w:rsidP="0037748A">
      <w:pPr>
        <w:autoSpaceDE w:val="0"/>
        <w:autoSpaceDN w:val="0"/>
        <w:adjustRightInd w:val="0"/>
        <w:spacing w:after="0" w:line="240" w:lineRule="auto"/>
        <w:rPr>
          <w:rFonts w:ascii="Arial" w:eastAsia="Times New Roman" w:hAnsi="Arial" w:cs="Arial"/>
          <w:color w:val="000000"/>
        </w:rPr>
      </w:pPr>
    </w:p>
    <w:p w14:paraId="5611AC62" w14:textId="443734DD" w:rsidR="00B31293" w:rsidRPr="0037748A" w:rsidRDefault="00B31293" w:rsidP="0037748A">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NCTCOG will negotiate unit rates on an annual basis.</w:t>
      </w:r>
    </w:p>
    <w:p w14:paraId="00024648" w14:textId="724EEE1A" w:rsidR="00715F20" w:rsidRDefault="00715F20" w:rsidP="00DD296A">
      <w:pPr>
        <w:spacing w:after="0" w:line="240" w:lineRule="auto"/>
        <w:rPr>
          <w:rFonts w:ascii="Arial" w:eastAsia="Times New Roman" w:hAnsi="Arial" w:cs="Arial"/>
          <w:szCs w:val="20"/>
        </w:rPr>
      </w:pPr>
    </w:p>
    <w:p w14:paraId="59115341" w14:textId="242CA095" w:rsidR="00715F20" w:rsidRPr="00DD296A" w:rsidRDefault="00A80C0D" w:rsidP="00DD296A">
      <w:pPr>
        <w:spacing w:after="0" w:line="240" w:lineRule="auto"/>
        <w:rPr>
          <w:rFonts w:ascii="Arial" w:eastAsia="Times New Roman" w:hAnsi="Arial" w:cs="Arial"/>
          <w:szCs w:val="20"/>
        </w:rPr>
      </w:pPr>
      <w:r>
        <w:rPr>
          <w:rFonts w:ascii="Arial" w:eastAsia="Times New Roman" w:hAnsi="Arial" w:cs="Arial"/>
          <w:szCs w:val="20"/>
        </w:rPr>
        <w:t>HHSC</w:t>
      </w:r>
      <w:r w:rsidR="00715F20">
        <w:rPr>
          <w:rFonts w:ascii="Arial" w:eastAsia="Times New Roman" w:hAnsi="Arial" w:cs="Arial"/>
          <w:szCs w:val="20"/>
        </w:rPr>
        <w:t xml:space="preserve"> </w:t>
      </w:r>
      <w:r w:rsidR="00CC0B5B">
        <w:rPr>
          <w:rFonts w:ascii="Arial" w:eastAsia="Times New Roman" w:hAnsi="Arial" w:cs="Arial"/>
          <w:szCs w:val="20"/>
        </w:rPr>
        <w:t>requires that congregate meal programs operate at least 250 days per year</w:t>
      </w:r>
      <w:r w:rsidR="00715F20">
        <w:rPr>
          <w:rFonts w:ascii="Arial" w:eastAsia="Times New Roman" w:hAnsi="Arial" w:cs="Arial"/>
          <w:szCs w:val="20"/>
        </w:rPr>
        <w:t>, unless the subrecipient has applied for and been granted a waiver by</w:t>
      </w:r>
      <w:r>
        <w:rPr>
          <w:rFonts w:ascii="Arial" w:eastAsia="Times New Roman" w:hAnsi="Arial" w:cs="Arial"/>
          <w:szCs w:val="20"/>
        </w:rPr>
        <w:t xml:space="preserve"> HHSC</w:t>
      </w:r>
      <w:r w:rsidR="00D231D4">
        <w:rPr>
          <w:rFonts w:ascii="Arial" w:eastAsia="Times New Roman" w:hAnsi="Arial" w:cs="Arial"/>
          <w:szCs w:val="20"/>
        </w:rPr>
        <w:t xml:space="preserve"> and NCTCOG</w:t>
      </w:r>
      <w:r w:rsidR="00715F20">
        <w:rPr>
          <w:rFonts w:ascii="Arial" w:eastAsia="Times New Roman" w:hAnsi="Arial" w:cs="Arial"/>
          <w:szCs w:val="20"/>
        </w:rPr>
        <w:t>.</w:t>
      </w:r>
      <w:r w:rsidR="00397035">
        <w:rPr>
          <w:rFonts w:ascii="Arial" w:eastAsia="Times New Roman" w:hAnsi="Arial" w:cs="Arial"/>
          <w:szCs w:val="20"/>
        </w:rPr>
        <w:t xml:space="preserve">  This requirement may be met at the county level. For example, a congregate meal program may provide meals at a location that</w:t>
      </w:r>
      <w:r w:rsidR="00D231D4">
        <w:rPr>
          <w:rFonts w:ascii="Arial" w:eastAsia="Times New Roman" w:hAnsi="Arial" w:cs="Arial"/>
          <w:szCs w:val="20"/>
        </w:rPr>
        <w:t xml:space="preserve"> is</w:t>
      </w:r>
      <w:r w:rsidR="00397035">
        <w:rPr>
          <w:rFonts w:ascii="Arial" w:eastAsia="Times New Roman" w:hAnsi="Arial" w:cs="Arial"/>
          <w:szCs w:val="20"/>
        </w:rPr>
        <w:t xml:space="preserve"> open fewer than five days per week if there are other locations within the county that serve congregate meals five days per week.</w:t>
      </w:r>
    </w:p>
    <w:p w14:paraId="61B458B4" w14:textId="77777777" w:rsidR="00DD296A" w:rsidRPr="00DD296A" w:rsidRDefault="00DD296A" w:rsidP="00DD296A">
      <w:pPr>
        <w:spacing w:after="0" w:line="240" w:lineRule="auto"/>
        <w:rPr>
          <w:rFonts w:ascii="Arial" w:eastAsia="Times New Roman" w:hAnsi="Arial" w:cs="Arial"/>
          <w:szCs w:val="20"/>
        </w:rPr>
      </w:pPr>
    </w:p>
    <w:p w14:paraId="29E221CF" w14:textId="00B2C849" w:rsidR="00DD296A" w:rsidRDefault="00DD296A" w:rsidP="00FB0BE5">
      <w:pPr>
        <w:spacing w:line="240" w:lineRule="auto"/>
        <w:contextualSpacing/>
        <w:rPr>
          <w:rFonts w:ascii="Arial" w:eastAsia="Times New Roman" w:hAnsi="Arial" w:cs="Arial"/>
          <w:szCs w:val="20"/>
        </w:rPr>
      </w:pPr>
      <w:bookmarkStart w:id="2" w:name="_Hlk8380217"/>
      <w:r>
        <w:rPr>
          <w:rFonts w:ascii="Arial" w:eastAsia="Times New Roman" w:hAnsi="Arial" w:cs="Arial"/>
          <w:szCs w:val="20"/>
        </w:rPr>
        <w:t>Subrecipients shall have responsibilities for meeting all program and fiscal requirements that include, but are not limited to the following:</w:t>
      </w:r>
    </w:p>
    <w:p w14:paraId="65BA5882" w14:textId="4EE07E58" w:rsidR="00DD296A" w:rsidRDefault="00DD296A" w:rsidP="00DD296A">
      <w:pPr>
        <w:pStyle w:val="ListParagraph"/>
        <w:numPr>
          <w:ilvl w:val="0"/>
          <w:numId w:val="3"/>
        </w:numPr>
        <w:spacing w:line="240" w:lineRule="auto"/>
        <w:rPr>
          <w:rFonts w:ascii="Arial" w:hAnsi="Arial" w:cs="Arial"/>
        </w:rPr>
      </w:pPr>
      <w:r w:rsidRPr="00DD296A">
        <w:rPr>
          <w:rFonts w:ascii="Arial" w:hAnsi="Arial" w:cs="Arial"/>
        </w:rPr>
        <w:t>Ass</w:t>
      </w:r>
      <w:r>
        <w:rPr>
          <w:rFonts w:ascii="Arial" w:hAnsi="Arial" w:cs="Arial"/>
        </w:rPr>
        <w:t xml:space="preserve">essing the needs of prospective congregate meal participants to ensure they meet program eligibility </w:t>
      </w:r>
      <w:proofErr w:type="gramStart"/>
      <w:r>
        <w:rPr>
          <w:rFonts w:ascii="Arial" w:hAnsi="Arial" w:cs="Arial"/>
        </w:rPr>
        <w:t>criteria;</w:t>
      </w:r>
      <w:proofErr w:type="gramEnd"/>
    </w:p>
    <w:p w14:paraId="155BC698" w14:textId="0399EF86" w:rsidR="00715F20" w:rsidRDefault="00715F20" w:rsidP="00DD296A">
      <w:pPr>
        <w:pStyle w:val="ListParagraph"/>
        <w:numPr>
          <w:ilvl w:val="0"/>
          <w:numId w:val="3"/>
        </w:numPr>
        <w:spacing w:line="240" w:lineRule="auto"/>
        <w:rPr>
          <w:rFonts w:ascii="Arial" w:hAnsi="Arial" w:cs="Arial"/>
        </w:rPr>
      </w:pPr>
      <w:r>
        <w:rPr>
          <w:rFonts w:ascii="Arial" w:hAnsi="Arial" w:cs="Arial"/>
        </w:rPr>
        <w:t xml:space="preserve">Providing </w:t>
      </w:r>
      <w:r w:rsidR="00B62291">
        <w:rPr>
          <w:rFonts w:ascii="Arial" w:hAnsi="Arial" w:cs="Arial"/>
        </w:rPr>
        <w:t xml:space="preserve">at least annual </w:t>
      </w:r>
      <w:r>
        <w:rPr>
          <w:rFonts w:ascii="Arial" w:hAnsi="Arial" w:cs="Arial"/>
        </w:rPr>
        <w:t>nutrition education to participants, using a curriculum that has been prepared by Texas AgriLife</w:t>
      </w:r>
      <w:r w:rsidR="00B62291">
        <w:rPr>
          <w:rFonts w:ascii="Arial" w:hAnsi="Arial" w:cs="Arial"/>
        </w:rPr>
        <w:t xml:space="preserve"> or another curriculum approved in advance by </w:t>
      </w:r>
      <w:proofErr w:type="gramStart"/>
      <w:r w:rsidR="00B62291">
        <w:rPr>
          <w:rFonts w:ascii="Arial" w:hAnsi="Arial" w:cs="Arial"/>
        </w:rPr>
        <w:t>NCTCOG</w:t>
      </w:r>
      <w:r>
        <w:rPr>
          <w:rFonts w:ascii="Arial" w:hAnsi="Arial" w:cs="Arial"/>
        </w:rPr>
        <w:t>;</w:t>
      </w:r>
      <w:proofErr w:type="gramEnd"/>
    </w:p>
    <w:p w14:paraId="3EE7A89F" w14:textId="5583A463" w:rsidR="00DD296A" w:rsidRDefault="00DD296A" w:rsidP="00DD296A">
      <w:pPr>
        <w:pStyle w:val="ListParagraph"/>
        <w:numPr>
          <w:ilvl w:val="0"/>
          <w:numId w:val="3"/>
        </w:numPr>
        <w:spacing w:line="240" w:lineRule="auto"/>
        <w:rPr>
          <w:rFonts w:ascii="Arial" w:hAnsi="Arial" w:cs="Arial"/>
        </w:rPr>
      </w:pPr>
      <w:r>
        <w:rPr>
          <w:rFonts w:ascii="Arial" w:hAnsi="Arial" w:cs="Arial"/>
        </w:rPr>
        <w:lastRenderedPageBreak/>
        <w:t xml:space="preserve">Gathering required data from participants, including the Participant Intake, Rights and Responsibilities form, </w:t>
      </w:r>
      <w:r w:rsidR="00374D7D">
        <w:rPr>
          <w:rFonts w:ascii="Arial" w:hAnsi="Arial" w:cs="Arial"/>
        </w:rPr>
        <w:t xml:space="preserve">Determination of Meal type (for home-delivered meal clients only) </w:t>
      </w:r>
      <w:r>
        <w:rPr>
          <w:rFonts w:ascii="Arial" w:hAnsi="Arial" w:cs="Arial"/>
        </w:rPr>
        <w:t>and Determine Your Nutritional Health</w:t>
      </w:r>
      <w:r w:rsidR="00715F20">
        <w:rPr>
          <w:rFonts w:ascii="Arial" w:hAnsi="Arial" w:cs="Arial"/>
        </w:rPr>
        <w:t xml:space="preserve"> </w:t>
      </w:r>
      <w:r w:rsidR="00374D7D">
        <w:rPr>
          <w:rFonts w:ascii="Arial" w:hAnsi="Arial" w:cs="Arial"/>
        </w:rPr>
        <w:t xml:space="preserve">(for nutrition clients only) </w:t>
      </w:r>
      <w:proofErr w:type="gramStart"/>
      <w:r w:rsidR="00715F20">
        <w:rPr>
          <w:rFonts w:ascii="Arial" w:hAnsi="Arial" w:cs="Arial"/>
        </w:rPr>
        <w:t>forms</w:t>
      </w:r>
      <w:r>
        <w:rPr>
          <w:rFonts w:ascii="Arial" w:hAnsi="Arial" w:cs="Arial"/>
        </w:rPr>
        <w:t>;</w:t>
      </w:r>
      <w:proofErr w:type="gramEnd"/>
    </w:p>
    <w:p w14:paraId="68A11019" w14:textId="18CF2D0A" w:rsidR="00DD296A" w:rsidRDefault="00DD296A" w:rsidP="00DD296A">
      <w:pPr>
        <w:pStyle w:val="ListParagraph"/>
        <w:numPr>
          <w:ilvl w:val="0"/>
          <w:numId w:val="3"/>
        </w:numPr>
        <w:spacing w:line="240" w:lineRule="auto"/>
        <w:rPr>
          <w:rFonts w:ascii="Arial" w:hAnsi="Arial" w:cs="Arial"/>
        </w:rPr>
      </w:pPr>
      <w:r>
        <w:rPr>
          <w:rFonts w:ascii="Arial" w:hAnsi="Arial" w:cs="Arial"/>
        </w:rPr>
        <w:t xml:space="preserve">Entering client data into the </w:t>
      </w:r>
      <w:proofErr w:type="spellStart"/>
      <w:r>
        <w:rPr>
          <w:rFonts w:ascii="Arial" w:hAnsi="Arial" w:cs="Arial"/>
        </w:rPr>
        <w:t>WellSky</w:t>
      </w:r>
      <w:proofErr w:type="spellEnd"/>
      <w:r>
        <w:rPr>
          <w:rFonts w:ascii="Arial" w:hAnsi="Arial" w:cs="Arial"/>
        </w:rPr>
        <w:t xml:space="preserve"> client tracking </w:t>
      </w:r>
      <w:proofErr w:type="gramStart"/>
      <w:r>
        <w:rPr>
          <w:rFonts w:ascii="Arial" w:hAnsi="Arial" w:cs="Arial"/>
        </w:rPr>
        <w:t>software;</w:t>
      </w:r>
      <w:proofErr w:type="gramEnd"/>
    </w:p>
    <w:p w14:paraId="4A6BE1B2" w14:textId="32CB7BE5" w:rsidR="00DD296A" w:rsidRDefault="00DD296A" w:rsidP="00DD296A">
      <w:pPr>
        <w:pStyle w:val="ListParagraph"/>
        <w:numPr>
          <w:ilvl w:val="0"/>
          <w:numId w:val="3"/>
        </w:numPr>
        <w:spacing w:line="240" w:lineRule="auto"/>
        <w:rPr>
          <w:rFonts w:ascii="Arial" w:hAnsi="Arial" w:cs="Arial"/>
        </w:rPr>
      </w:pPr>
      <w:r>
        <w:rPr>
          <w:rFonts w:ascii="Arial" w:hAnsi="Arial" w:cs="Arial"/>
        </w:rPr>
        <w:t xml:space="preserve">Collecting and accounting for program </w:t>
      </w:r>
      <w:proofErr w:type="gramStart"/>
      <w:r>
        <w:rPr>
          <w:rFonts w:ascii="Arial" w:hAnsi="Arial" w:cs="Arial"/>
        </w:rPr>
        <w:t>income;</w:t>
      </w:r>
      <w:proofErr w:type="gramEnd"/>
    </w:p>
    <w:p w14:paraId="435CD8FB" w14:textId="04060653" w:rsidR="00DD296A" w:rsidRDefault="00DD296A" w:rsidP="00DD296A">
      <w:pPr>
        <w:pStyle w:val="ListParagraph"/>
        <w:numPr>
          <w:ilvl w:val="0"/>
          <w:numId w:val="3"/>
        </w:numPr>
        <w:spacing w:line="240" w:lineRule="auto"/>
        <w:rPr>
          <w:rFonts w:ascii="Arial" w:hAnsi="Arial" w:cs="Arial"/>
        </w:rPr>
      </w:pPr>
      <w:r>
        <w:rPr>
          <w:rFonts w:ascii="Arial" w:hAnsi="Arial" w:cs="Arial"/>
        </w:rPr>
        <w:t xml:space="preserve">Preparing monthly Requests for </w:t>
      </w:r>
      <w:proofErr w:type="gramStart"/>
      <w:r>
        <w:rPr>
          <w:rFonts w:ascii="Arial" w:hAnsi="Arial" w:cs="Arial"/>
        </w:rPr>
        <w:t>Reimbursement;</w:t>
      </w:r>
      <w:proofErr w:type="gramEnd"/>
    </w:p>
    <w:p w14:paraId="5FFF367A" w14:textId="77777777" w:rsidR="00715F20" w:rsidRDefault="00DD296A" w:rsidP="00DD296A">
      <w:pPr>
        <w:pStyle w:val="ListParagraph"/>
        <w:numPr>
          <w:ilvl w:val="0"/>
          <w:numId w:val="3"/>
        </w:numPr>
        <w:spacing w:line="240" w:lineRule="auto"/>
        <w:rPr>
          <w:rFonts w:ascii="Arial" w:hAnsi="Arial" w:cs="Arial"/>
        </w:rPr>
      </w:pPr>
      <w:r>
        <w:rPr>
          <w:rFonts w:ascii="Arial" w:hAnsi="Arial" w:cs="Arial"/>
        </w:rPr>
        <w:t xml:space="preserve">Generating program match of at least </w:t>
      </w:r>
      <w:proofErr w:type="gramStart"/>
      <w:r>
        <w:rPr>
          <w:rFonts w:ascii="Arial" w:hAnsi="Arial" w:cs="Arial"/>
        </w:rPr>
        <w:t>10%</w:t>
      </w:r>
      <w:r w:rsidR="00715F20">
        <w:rPr>
          <w:rFonts w:ascii="Arial" w:hAnsi="Arial" w:cs="Arial"/>
        </w:rPr>
        <w:t>;</w:t>
      </w:r>
      <w:proofErr w:type="gramEnd"/>
      <w:r w:rsidR="00715F20">
        <w:rPr>
          <w:rFonts w:ascii="Arial" w:hAnsi="Arial" w:cs="Arial"/>
        </w:rPr>
        <w:t xml:space="preserve"> </w:t>
      </w:r>
    </w:p>
    <w:p w14:paraId="1263470E" w14:textId="4E1BE8CC" w:rsidR="00DD296A" w:rsidRPr="00715F20" w:rsidRDefault="00715F20" w:rsidP="00715F20">
      <w:pPr>
        <w:pStyle w:val="ListParagraph"/>
        <w:numPr>
          <w:ilvl w:val="0"/>
          <w:numId w:val="3"/>
        </w:numPr>
        <w:spacing w:line="240" w:lineRule="auto"/>
        <w:rPr>
          <w:rFonts w:ascii="Arial" w:hAnsi="Arial" w:cs="Arial"/>
        </w:rPr>
      </w:pPr>
      <w:r>
        <w:rPr>
          <w:rFonts w:ascii="Arial" w:hAnsi="Arial" w:cs="Arial"/>
        </w:rPr>
        <w:t xml:space="preserve">Surveying program participants at least annually; </w:t>
      </w:r>
      <w:r w:rsidRPr="00715F20">
        <w:rPr>
          <w:rFonts w:ascii="Arial" w:hAnsi="Arial" w:cs="Arial"/>
        </w:rPr>
        <w:t>and</w:t>
      </w:r>
    </w:p>
    <w:p w14:paraId="51284E30" w14:textId="07E04E1A" w:rsidR="00715F20" w:rsidRDefault="00715F20" w:rsidP="00DD296A">
      <w:pPr>
        <w:pStyle w:val="ListParagraph"/>
        <w:numPr>
          <w:ilvl w:val="0"/>
          <w:numId w:val="3"/>
        </w:numPr>
        <w:spacing w:line="240" w:lineRule="auto"/>
        <w:rPr>
          <w:rFonts w:ascii="Arial" w:hAnsi="Arial" w:cs="Arial"/>
        </w:rPr>
      </w:pPr>
      <w:r>
        <w:rPr>
          <w:rFonts w:ascii="Arial" w:hAnsi="Arial" w:cs="Arial"/>
        </w:rPr>
        <w:t>Complying with Uniform Guidance rules and regulations for non-federal entities.</w:t>
      </w:r>
    </w:p>
    <w:bookmarkEnd w:id="2"/>
    <w:p w14:paraId="29B5E690" w14:textId="425AF8A1" w:rsidR="00DD296A" w:rsidRDefault="00DD296A" w:rsidP="00FB0BE5">
      <w:pPr>
        <w:spacing w:line="240" w:lineRule="auto"/>
        <w:contextualSpacing/>
        <w:rPr>
          <w:rFonts w:ascii="Arial" w:hAnsi="Arial" w:cs="Arial"/>
        </w:rPr>
      </w:pPr>
    </w:p>
    <w:p w14:paraId="71F0641C" w14:textId="77AD55DB" w:rsidR="00715F20" w:rsidRDefault="00DD296A" w:rsidP="0037748A">
      <w:pPr>
        <w:rPr>
          <w:rFonts w:ascii="Arial" w:hAnsi="Arial" w:cs="Arial"/>
          <w:u w:val="single"/>
        </w:rPr>
      </w:pPr>
      <w:r w:rsidRPr="00DD296A">
        <w:rPr>
          <w:rFonts w:ascii="Arial" w:hAnsi="Arial" w:cs="Arial"/>
          <w:u w:val="single"/>
        </w:rPr>
        <w:t>Home-</w:t>
      </w:r>
      <w:r w:rsidR="000F457A">
        <w:rPr>
          <w:rFonts w:ascii="Arial" w:hAnsi="Arial" w:cs="Arial"/>
          <w:u w:val="single"/>
        </w:rPr>
        <w:t>D</w:t>
      </w:r>
      <w:r w:rsidRPr="00DD296A">
        <w:rPr>
          <w:rFonts w:ascii="Arial" w:hAnsi="Arial" w:cs="Arial"/>
          <w:u w:val="single"/>
        </w:rPr>
        <w:t>elivered Meals</w:t>
      </w:r>
    </w:p>
    <w:p w14:paraId="3BCCA0E6" w14:textId="4FC3A6C6" w:rsidR="00715F20" w:rsidRDefault="00A80C0D" w:rsidP="00715F20">
      <w:pPr>
        <w:pStyle w:val="Default"/>
        <w:rPr>
          <w:rFonts w:ascii="Arial" w:hAnsi="Arial" w:cs="Arial"/>
          <w:i/>
          <w:sz w:val="22"/>
          <w:szCs w:val="22"/>
        </w:rPr>
      </w:pPr>
      <w:r>
        <w:rPr>
          <w:rFonts w:ascii="Arial" w:hAnsi="Arial" w:cs="Arial"/>
          <w:sz w:val="22"/>
          <w:szCs w:val="22"/>
        </w:rPr>
        <w:t>HHSC</w:t>
      </w:r>
      <w:r w:rsidR="00715F20" w:rsidRPr="00715F20">
        <w:rPr>
          <w:rFonts w:ascii="Arial" w:hAnsi="Arial" w:cs="Arial"/>
          <w:sz w:val="22"/>
          <w:szCs w:val="22"/>
        </w:rPr>
        <w:t xml:space="preserve"> defines home-delivered meals as</w:t>
      </w:r>
      <w:r w:rsidR="00715F20">
        <w:rPr>
          <w:rFonts w:ascii="Arial" w:hAnsi="Arial" w:cs="Arial"/>
        </w:rPr>
        <w:t xml:space="preserve"> </w:t>
      </w:r>
      <w:r w:rsidR="00715F20" w:rsidRPr="00715F20">
        <w:rPr>
          <w:rFonts w:ascii="Arial" w:hAnsi="Arial" w:cs="Arial"/>
          <w:i/>
        </w:rPr>
        <w:t>“</w:t>
      </w:r>
      <w:r w:rsidR="00715F20">
        <w:rPr>
          <w:rFonts w:ascii="Arial" w:hAnsi="Arial" w:cs="Arial"/>
          <w:i/>
          <w:sz w:val="22"/>
          <w:szCs w:val="22"/>
        </w:rPr>
        <w:t>h</w:t>
      </w:r>
      <w:r w:rsidR="00715F20" w:rsidRPr="00715F20">
        <w:rPr>
          <w:rFonts w:ascii="Arial" w:hAnsi="Arial" w:cs="Arial"/>
          <w:i/>
          <w:sz w:val="22"/>
          <w:szCs w:val="22"/>
        </w:rPr>
        <w:t>ot, cold, frozen, dried, canned, fresh, or supplemental food (with a satisfactory storage life) which provides a minimum of 33⅓ percent of the dietary reference intakes established by the Food and Nutrition Board of the Institute of Medicine of the National Academy of Sciences and complies with the most recent Dietary Guidelines for Americans, published by the Secretary of Agriculture, and is delivered to an eligible participant in their place of residence. The objective is to reduce food insecurity</w:t>
      </w:r>
      <w:proofErr w:type="gramStart"/>
      <w:r w:rsidR="00715F20" w:rsidRPr="00715F20">
        <w:rPr>
          <w:rFonts w:ascii="Arial" w:hAnsi="Arial" w:cs="Arial"/>
          <w:i/>
          <w:sz w:val="22"/>
          <w:szCs w:val="22"/>
        </w:rPr>
        <w:t>, help</w:t>
      </w:r>
      <w:proofErr w:type="gramEnd"/>
      <w:r w:rsidR="00715F20" w:rsidRPr="00715F20">
        <w:rPr>
          <w:rFonts w:ascii="Arial" w:hAnsi="Arial" w:cs="Arial"/>
          <w:i/>
          <w:sz w:val="22"/>
          <w:szCs w:val="22"/>
        </w:rPr>
        <w:t xml:space="preserve"> the recipient sustain independent living in a safe and healthful environment. </w:t>
      </w:r>
    </w:p>
    <w:p w14:paraId="65197883" w14:textId="77777777" w:rsidR="00715F20" w:rsidRDefault="00715F20" w:rsidP="00715F20">
      <w:pPr>
        <w:pStyle w:val="Default"/>
        <w:rPr>
          <w:rFonts w:ascii="Arial" w:hAnsi="Arial" w:cs="Arial"/>
          <w:i/>
          <w:sz w:val="22"/>
          <w:szCs w:val="22"/>
        </w:rPr>
      </w:pPr>
    </w:p>
    <w:p w14:paraId="2057A2F2" w14:textId="344563FC" w:rsidR="00715F20" w:rsidRPr="00715F20" w:rsidRDefault="00715F20" w:rsidP="00715F20">
      <w:pPr>
        <w:pStyle w:val="Default"/>
        <w:rPr>
          <w:rFonts w:ascii="Arial" w:hAnsi="Arial" w:cs="Arial"/>
          <w:i/>
          <w:sz w:val="22"/>
          <w:szCs w:val="22"/>
        </w:rPr>
      </w:pPr>
      <w:r w:rsidRPr="00715F20">
        <w:rPr>
          <w:rFonts w:ascii="Arial" w:hAnsi="Arial" w:cs="Arial"/>
          <w:i/>
          <w:sz w:val="22"/>
          <w:szCs w:val="22"/>
        </w:rPr>
        <w:t xml:space="preserve">There are two types of home delivered meals: </w:t>
      </w:r>
    </w:p>
    <w:p w14:paraId="5D12DB34" w14:textId="77777777" w:rsidR="00715F20" w:rsidRPr="00715F20" w:rsidRDefault="00715F20" w:rsidP="00715F20">
      <w:pPr>
        <w:pStyle w:val="Default"/>
        <w:rPr>
          <w:rFonts w:ascii="Arial" w:hAnsi="Arial" w:cs="Arial"/>
          <w:i/>
          <w:sz w:val="22"/>
          <w:szCs w:val="22"/>
        </w:rPr>
      </w:pPr>
      <w:r w:rsidRPr="00715F20">
        <w:rPr>
          <w:rFonts w:ascii="Arial" w:hAnsi="Arial" w:cs="Arial"/>
          <w:i/>
          <w:sz w:val="22"/>
          <w:szCs w:val="22"/>
        </w:rPr>
        <w:t xml:space="preserve">• Standard meal - A regular meal from the standard menu that is served to the majority or </w:t>
      </w:r>
      <w:proofErr w:type="gramStart"/>
      <w:r w:rsidRPr="00715F20">
        <w:rPr>
          <w:rFonts w:ascii="Arial" w:hAnsi="Arial" w:cs="Arial"/>
          <w:i/>
          <w:sz w:val="22"/>
          <w:szCs w:val="22"/>
        </w:rPr>
        <w:t>all of</w:t>
      </w:r>
      <w:proofErr w:type="gramEnd"/>
      <w:r w:rsidRPr="00715F20">
        <w:rPr>
          <w:rFonts w:ascii="Arial" w:hAnsi="Arial" w:cs="Arial"/>
          <w:i/>
          <w:sz w:val="22"/>
          <w:szCs w:val="22"/>
        </w:rPr>
        <w:t xml:space="preserve"> the participants. </w:t>
      </w:r>
    </w:p>
    <w:p w14:paraId="0916C586" w14:textId="5289CA6D" w:rsidR="00715F20" w:rsidRPr="00270808" w:rsidRDefault="00715F20" w:rsidP="00270808">
      <w:pPr>
        <w:pStyle w:val="Default"/>
        <w:rPr>
          <w:rFonts w:ascii="Arial" w:hAnsi="Arial" w:cs="Arial"/>
          <w:i/>
          <w:sz w:val="22"/>
          <w:szCs w:val="22"/>
        </w:rPr>
      </w:pPr>
      <w:r w:rsidRPr="00715F20">
        <w:rPr>
          <w:rFonts w:ascii="Arial" w:hAnsi="Arial" w:cs="Arial"/>
          <w:i/>
          <w:sz w:val="22"/>
          <w:szCs w:val="22"/>
        </w:rPr>
        <w:t xml:space="preserve">• Therapeutic meal or liquid supplement - A special meal or liquid supplement that has been prescribed by a physician and is planned specifically for the participant by a dietitian (e.g., diabetic diet, renal diet, pureed diet, tube feeding).” </w:t>
      </w:r>
    </w:p>
    <w:p w14:paraId="784915BF" w14:textId="77777777" w:rsidR="00AA56BB" w:rsidRDefault="00397035" w:rsidP="003A1774">
      <w:pPr>
        <w:pStyle w:val="NormalWeb"/>
        <w:shd w:val="clear" w:color="auto" w:fill="FFFFFF"/>
        <w:rPr>
          <w:rFonts w:ascii="Arial" w:hAnsi="Arial" w:cs="Arial"/>
          <w:color w:val="1B1B1B"/>
          <w:sz w:val="22"/>
          <w:szCs w:val="22"/>
        </w:rPr>
      </w:pPr>
      <w:r w:rsidRPr="00270808">
        <w:rPr>
          <w:rFonts w:ascii="Arial" w:hAnsi="Arial" w:cs="Arial"/>
          <w:sz w:val="22"/>
          <w:szCs w:val="22"/>
        </w:rPr>
        <w:t xml:space="preserve">HHSC requires that </w:t>
      </w:r>
      <w:r w:rsidR="002A0A18" w:rsidRPr="00270808">
        <w:rPr>
          <w:rFonts w:ascii="Arial" w:hAnsi="Arial" w:cs="Arial"/>
          <w:sz w:val="22"/>
          <w:szCs w:val="22"/>
        </w:rPr>
        <w:t>subrecipients</w:t>
      </w:r>
      <w:r w:rsidR="003A1774" w:rsidRPr="00270808">
        <w:rPr>
          <w:rFonts w:ascii="Arial" w:hAnsi="Arial" w:cs="Arial"/>
          <w:sz w:val="22"/>
          <w:szCs w:val="22"/>
        </w:rPr>
        <w:t xml:space="preserve"> </w:t>
      </w:r>
      <w:r w:rsidR="003A1774" w:rsidRPr="00270808">
        <w:rPr>
          <w:rFonts w:ascii="Arial" w:hAnsi="Arial" w:cs="Arial"/>
          <w:color w:val="1B1B1B"/>
          <w:sz w:val="22"/>
          <w:szCs w:val="22"/>
        </w:rPr>
        <w:t xml:space="preserve">make </w:t>
      </w:r>
      <w:r w:rsidR="00285F29" w:rsidRPr="00270808">
        <w:rPr>
          <w:rFonts w:ascii="Arial" w:hAnsi="Arial" w:cs="Arial"/>
          <w:color w:val="1B1B1B"/>
          <w:sz w:val="22"/>
          <w:szCs w:val="22"/>
        </w:rPr>
        <w:t xml:space="preserve">home-delivered </w:t>
      </w:r>
      <w:r w:rsidR="003A1774" w:rsidRPr="00270808">
        <w:rPr>
          <w:rFonts w:ascii="Arial" w:hAnsi="Arial" w:cs="Arial"/>
          <w:color w:val="1B1B1B"/>
          <w:sz w:val="22"/>
          <w:szCs w:val="22"/>
        </w:rPr>
        <w:t xml:space="preserve">meals </w:t>
      </w:r>
      <w:r w:rsidR="00285F29" w:rsidRPr="00270808">
        <w:rPr>
          <w:rFonts w:ascii="Arial" w:hAnsi="Arial" w:cs="Arial"/>
          <w:color w:val="1B1B1B"/>
          <w:sz w:val="22"/>
          <w:szCs w:val="22"/>
        </w:rPr>
        <w:t xml:space="preserve">available at least </w:t>
      </w:r>
      <w:r w:rsidR="00C17D61" w:rsidRPr="00270808">
        <w:rPr>
          <w:rFonts w:ascii="Arial" w:hAnsi="Arial" w:cs="Arial"/>
          <w:color w:val="1B1B1B"/>
          <w:sz w:val="22"/>
          <w:szCs w:val="22"/>
        </w:rPr>
        <w:t xml:space="preserve">250 days per year.  </w:t>
      </w:r>
      <w:proofErr w:type="gramStart"/>
      <w:r w:rsidR="00344F83" w:rsidRPr="00270808">
        <w:rPr>
          <w:rFonts w:ascii="Arial" w:hAnsi="Arial" w:cs="Arial"/>
          <w:color w:val="1B1B1B"/>
          <w:sz w:val="22"/>
          <w:szCs w:val="22"/>
        </w:rPr>
        <w:t>With the exception of</w:t>
      </w:r>
      <w:proofErr w:type="gramEnd"/>
      <w:r w:rsidR="00344F83" w:rsidRPr="00270808">
        <w:rPr>
          <w:rFonts w:ascii="Arial" w:hAnsi="Arial" w:cs="Arial"/>
          <w:color w:val="1B1B1B"/>
          <w:sz w:val="22"/>
          <w:szCs w:val="22"/>
        </w:rPr>
        <w:t xml:space="preserve"> weeks in which a major Federal holiday occurs, </w:t>
      </w:r>
      <w:r w:rsidR="00270808" w:rsidRPr="00270808">
        <w:rPr>
          <w:rFonts w:ascii="Arial" w:hAnsi="Arial" w:cs="Arial"/>
          <w:color w:val="1B1B1B"/>
          <w:sz w:val="22"/>
          <w:szCs w:val="22"/>
        </w:rPr>
        <w:t>HHSC</w:t>
      </w:r>
      <w:r w:rsidR="00C17D61" w:rsidRPr="00270808">
        <w:rPr>
          <w:rFonts w:ascii="Arial" w:hAnsi="Arial" w:cs="Arial"/>
          <w:color w:val="1B1B1B"/>
          <w:sz w:val="22"/>
          <w:szCs w:val="22"/>
        </w:rPr>
        <w:t xml:space="preserve"> requires </w:t>
      </w:r>
      <w:r w:rsidR="00344F83" w:rsidRPr="00270808">
        <w:rPr>
          <w:rFonts w:ascii="Arial" w:hAnsi="Arial" w:cs="Arial"/>
          <w:color w:val="1B1B1B"/>
          <w:sz w:val="22"/>
          <w:szCs w:val="22"/>
        </w:rPr>
        <w:t xml:space="preserve">that subrecipients serve at least </w:t>
      </w:r>
      <w:r w:rsidR="00285F29" w:rsidRPr="00270808">
        <w:rPr>
          <w:rFonts w:ascii="Arial" w:hAnsi="Arial" w:cs="Arial"/>
          <w:color w:val="1B1B1B"/>
          <w:sz w:val="22"/>
          <w:szCs w:val="22"/>
        </w:rPr>
        <w:t xml:space="preserve">five </w:t>
      </w:r>
      <w:r w:rsidR="00344F83" w:rsidRPr="00270808">
        <w:rPr>
          <w:rFonts w:ascii="Arial" w:hAnsi="Arial" w:cs="Arial"/>
          <w:color w:val="1B1B1B"/>
          <w:sz w:val="22"/>
          <w:szCs w:val="22"/>
        </w:rPr>
        <w:t>meals per week</w:t>
      </w:r>
      <w:r w:rsidR="008B1317">
        <w:rPr>
          <w:rFonts w:ascii="Arial" w:hAnsi="Arial" w:cs="Arial"/>
          <w:color w:val="1B1B1B"/>
          <w:sz w:val="22"/>
          <w:szCs w:val="22"/>
        </w:rPr>
        <w:t xml:space="preserve">, unless they have been granted a waiver by HHSC and NCTCOG.  </w:t>
      </w:r>
    </w:p>
    <w:p w14:paraId="40DA4FC7" w14:textId="01086B3F" w:rsidR="00440D5B" w:rsidRDefault="009A59B2" w:rsidP="003A1774">
      <w:pPr>
        <w:pStyle w:val="NormalWeb"/>
        <w:shd w:val="clear" w:color="auto" w:fill="FFFFFF"/>
        <w:rPr>
          <w:rFonts w:ascii="Arial" w:hAnsi="Arial" w:cs="Arial"/>
          <w:color w:val="1B1B1B"/>
          <w:sz w:val="22"/>
          <w:szCs w:val="22"/>
        </w:rPr>
      </w:pPr>
      <w:r>
        <w:rPr>
          <w:rFonts w:ascii="Arial" w:hAnsi="Arial" w:cs="Arial"/>
          <w:color w:val="1B1B1B"/>
          <w:sz w:val="22"/>
          <w:szCs w:val="22"/>
        </w:rPr>
        <w:t xml:space="preserve">Subrecipients in rural areas can request authorization to </w:t>
      </w:r>
      <w:r w:rsidR="00DE1F0A">
        <w:rPr>
          <w:rFonts w:ascii="Arial" w:hAnsi="Arial" w:cs="Arial"/>
          <w:color w:val="1B1B1B"/>
          <w:sz w:val="22"/>
          <w:szCs w:val="22"/>
        </w:rPr>
        <w:t xml:space="preserve">provide fewer than five meals per week.  Rural areas are defined </w:t>
      </w:r>
      <w:r w:rsidR="006C74A1">
        <w:rPr>
          <w:rFonts w:ascii="Arial" w:hAnsi="Arial" w:cs="Arial"/>
          <w:color w:val="1B1B1B"/>
          <w:sz w:val="22"/>
          <w:szCs w:val="22"/>
        </w:rPr>
        <w:t>as “any area not defined as urban.  Urban areas are</w:t>
      </w:r>
      <w:proofErr w:type="gramStart"/>
      <w:r w:rsidR="006C74A1">
        <w:rPr>
          <w:rFonts w:ascii="Arial" w:hAnsi="Arial" w:cs="Arial"/>
          <w:color w:val="1B1B1B"/>
          <w:sz w:val="22"/>
          <w:szCs w:val="22"/>
        </w:rPr>
        <w:t>:  (</w:t>
      </w:r>
      <w:proofErr w:type="gramEnd"/>
      <w:r w:rsidR="006C74A1">
        <w:rPr>
          <w:rFonts w:ascii="Arial" w:hAnsi="Arial" w:cs="Arial"/>
          <w:color w:val="1B1B1B"/>
          <w:sz w:val="22"/>
          <w:szCs w:val="22"/>
        </w:rPr>
        <w:t>1) a central place and its adjacent densely settled territories with a combined minimum population of 50,000 and (2) an incorporated place, or a census designated place, with 20,000 or more inhabitants.</w:t>
      </w:r>
      <w:r w:rsidR="00374D7D">
        <w:rPr>
          <w:rFonts w:ascii="Arial" w:hAnsi="Arial" w:cs="Arial"/>
          <w:color w:val="1B1B1B"/>
          <w:sz w:val="22"/>
          <w:szCs w:val="22"/>
        </w:rPr>
        <w:t>”</w:t>
      </w:r>
    </w:p>
    <w:p w14:paraId="19A40FCE" w14:textId="4EC47E4A" w:rsidR="00715F20" w:rsidRPr="00AA56BB" w:rsidRDefault="003A6581" w:rsidP="00AA56BB">
      <w:pPr>
        <w:pStyle w:val="NormalWeb"/>
        <w:shd w:val="clear" w:color="auto" w:fill="FFFFFF"/>
        <w:rPr>
          <w:rFonts w:ascii="Arial" w:hAnsi="Arial" w:cs="Arial"/>
          <w:color w:val="1B1B1B"/>
          <w:sz w:val="22"/>
          <w:szCs w:val="22"/>
        </w:rPr>
      </w:pPr>
      <w:r w:rsidRPr="003A6581">
        <w:rPr>
          <w:rFonts w:ascii="Arial" w:hAnsi="Arial" w:cs="Arial"/>
          <w:color w:val="1B1B1B"/>
          <w:sz w:val="22"/>
          <w:szCs w:val="22"/>
          <w:shd w:val="clear" w:color="auto" w:fill="FFFFFF"/>
        </w:rPr>
        <w:t>Subrecipients must deliver meals at least one time each week, regardless of the type and number of meals delivered. </w:t>
      </w:r>
      <w:r w:rsidR="00270808" w:rsidRPr="00270808">
        <w:rPr>
          <w:rFonts w:ascii="Arial" w:hAnsi="Arial" w:cs="Arial"/>
          <w:color w:val="1B1B1B"/>
          <w:sz w:val="22"/>
          <w:szCs w:val="22"/>
        </w:rPr>
        <w:t xml:space="preserve">Home-delivered meals </w:t>
      </w:r>
      <w:r w:rsidR="003A1774" w:rsidRPr="00270808">
        <w:rPr>
          <w:rFonts w:ascii="Arial" w:hAnsi="Arial" w:cs="Arial"/>
          <w:color w:val="1B1B1B"/>
          <w:sz w:val="22"/>
          <w:szCs w:val="22"/>
        </w:rPr>
        <w:t>may be hot, chilled, frozen, fresh, or shelf-stable</w:t>
      </w:r>
      <w:r w:rsidR="00270808" w:rsidRPr="00270808">
        <w:rPr>
          <w:rFonts w:ascii="Arial" w:hAnsi="Arial" w:cs="Arial"/>
          <w:color w:val="1B1B1B"/>
          <w:sz w:val="22"/>
          <w:szCs w:val="22"/>
        </w:rPr>
        <w:t>,</w:t>
      </w:r>
      <w:r w:rsidR="003A1774" w:rsidRPr="00270808">
        <w:rPr>
          <w:rFonts w:ascii="Arial" w:hAnsi="Arial" w:cs="Arial"/>
          <w:color w:val="1B1B1B"/>
          <w:sz w:val="22"/>
          <w:szCs w:val="22"/>
        </w:rPr>
        <w:t xml:space="preserve"> and </w:t>
      </w:r>
      <w:r w:rsidR="00270808" w:rsidRPr="00270808">
        <w:rPr>
          <w:rFonts w:ascii="Arial" w:hAnsi="Arial" w:cs="Arial"/>
          <w:color w:val="1B1B1B"/>
          <w:sz w:val="22"/>
          <w:szCs w:val="22"/>
        </w:rPr>
        <w:t xml:space="preserve">may include </w:t>
      </w:r>
      <w:r w:rsidR="003A1774" w:rsidRPr="00270808">
        <w:rPr>
          <w:rFonts w:ascii="Arial" w:hAnsi="Arial" w:cs="Arial"/>
          <w:color w:val="1B1B1B"/>
          <w:sz w:val="22"/>
          <w:szCs w:val="22"/>
        </w:rPr>
        <w:t>any supplemental foods the provider ch</w:t>
      </w:r>
      <w:r w:rsidR="00AA56BB">
        <w:rPr>
          <w:rFonts w:ascii="Arial" w:hAnsi="Arial" w:cs="Arial"/>
          <w:color w:val="1B1B1B"/>
          <w:sz w:val="22"/>
          <w:szCs w:val="22"/>
        </w:rPr>
        <w:t>o</w:t>
      </w:r>
      <w:r w:rsidR="003A1774" w:rsidRPr="00270808">
        <w:rPr>
          <w:rFonts w:ascii="Arial" w:hAnsi="Arial" w:cs="Arial"/>
          <w:color w:val="1B1B1B"/>
          <w:sz w:val="22"/>
          <w:szCs w:val="22"/>
        </w:rPr>
        <w:t>oses to deliver.</w:t>
      </w:r>
    </w:p>
    <w:p w14:paraId="45FF114D" w14:textId="582257F7" w:rsidR="00715F20" w:rsidRDefault="00715F20" w:rsidP="00715F20">
      <w:pPr>
        <w:autoSpaceDE w:val="0"/>
        <w:autoSpaceDN w:val="0"/>
        <w:adjustRightInd w:val="0"/>
        <w:spacing w:after="0" w:line="240" w:lineRule="auto"/>
        <w:rPr>
          <w:rFonts w:ascii="Arial" w:eastAsia="Times New Roman" w:hAnsi="Arial" w:cs="Arial"/>
          <w:color w:val="000000"/>
        </w:rPr>
      </w:pPr>
      <w:r w:rsidRPr="00715F20">
        <w:rPr>
          <w:rFonts w:ascii="Arial" w:eastAsia="Times New Roman" w:hAnsi="Arial" w:cs="Arial"/>
          <w:iCs/>
          <w:color w:val="000000"/>
        </w:rPr>
        <w:t xml:space="preserve">Eligible persons include homebound persons </w:t>
      </w:r>
      <w:proofErr w:type="gramStart"/>
      <w:r w:rsidRPr="00715F20">
        <w:rPr>
          <w:rFonts w:ascii="Arial" w:eastAsia="Times New Roman" w:hAnsi="Arial" w:cs="Arial"/>
          <w:iCs/>
          <w:color w:val="000000"/>
        </w:rPr>
        <w:t>age</w:t>
      </w:r>
      <w:proofErr w:type="gramEnd"/>
      <w:r w:rsidRPr="00715F20">
        <w:rPr>
          <w:rFonts w:ascii="Arial" w:eastAsia="Times New Roman" w:hAnsi="Arial" w:cs="Arial"/>
          <w:iCs/>
          <w:color w:val="000000"/>
        </w:rPr>
        <w:t xml:space="preserve"> 60 and over and d</w:t>
      </w:r>
      <w:r w:rsidRPr="00715F20">
        <w:rPr>
          <w:rFonts w:ascii="Arial" w:eastAsia="Times New Roman" w:hAnsi="Arial" w:cs="Arial"/>
          <w:color w:val="000000"/>
        </w:rPr>
        <w:t>isabled individuals under age 60 who reside with an individual age 60 and older, provided the older individual is eligible for a home delivered meal.</w:t>
      </w:r>
    </w:p>
    <w:p w14:paraId="38958096" w14:textId="5A72DCDF" w:rsidR="009418A9" w:rsidRDefault="009418A9" w:rsidP="00715F20">
      <w:pPr>
        <w:autoSpaceDE w:val="0"/>
        <w:autoSpaceDN w:val="0"/>
        <w:adjustRightInd w:val="0"/>
        <w:spacing w:after="0" w:line="240" w:lineRule="auto"/>
        <w:rPr>
          <w:rFonts w:ascii="Arial" w:eastAsia="Times New Roman" w:hAnsi="Arial" w:cs="Arial"/>
          <w:color w:val="000000"/>
        </w:rPr>
      </w:pPr>
    </w:p>
    <w:p w14:paraId="039043D0" w14:textId="72F9898A" w:rsidR="009418A9" w:rsidRDefault="009418A9" w:rsidP="00715F20">
      <w:pPr>
        <w:autoSpaceDE w:val="0"/>
        <w:autoSpaceDN w:val="0"/>
        <w:adjustRightInd w:val="0"/>
        <w:spacing w:after="0" w:line="240" w:lineRule="auto"/>
        <w:rPr>
          <w:rFonts w:ascii="Arial" w:eastAsia="Times New Roman" w:hAnsi="Arial" w:cs="Arial"/>
          <w:color w:val="000000"/>
        </w:rPr>
      </w:pPr>
      <w:bookmarkStart w:id="3" w:name="_Hlk10101549"/>
      <w:r>
        <w:rPr>
          <w:rFonts w:ascii="Arial" w:eastAsia="Times New Roman" w:hAnsi="Arial" w:cs="Arial"/>
          <w:color w:val="000000"/>
        </w:rPr>
        <w:t>A unit of service is one meal.</w:t>
      </w:r>
    </w:p>
    <w:p w14:paraId="6A1E58CF" w14:textId="2941E9C6" w:rsidR="009418A9" w:rsidRDefault="009418A9" w:rsidP="00715F20">
      <w:pPr>
        <w:autoSpaceDE w:val="0"/>
        <w:autoSpaceDN w:val="0"/>
        <w:adjustRightInd w:val="0"/>
        <w:spacing w:after="0" w:line="240" w:lineRule="auto"/>
        <w:rPr>
          <w:rFonts w:ascii="Arial" w:eastAsia="Times New Roman" w:hAnsi="Arial" w:cs="Arial"/>
          <w:color w:val="000000"/>
        </w:rPr>
      </w:pPr>
    </w:p>
    <w:p w14:paraId="60B20BF9" w14:textId="3F5C3749" w:rsidR="009418A9" w:rsidRPr="00715F20" w:rsidRDefault="009418A9" w:rsidP="00715F20">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lastRenderedPageBreak/>
        <w:t>The reimbursement methodology is a fixed unit rate per meal served.</w:t>
      </w:r>
      <w:r w:rsidR="00A80C0D">
        <w:rPr>
          <w:rFonts w:ascii="Arial" w:eastAsia="Times New Roman" w:hAnsi="Arial" w:cs="Arial"/>
          <w:color w:val="000000"/>
        </w:rPr>
        <w:t xml:space="preserve">  Subrecipients </w:t>
      </w:r>
      <w:r w:rsidR="005E4675">
        <w:rPr>
          <w:rFonts w:ascii="Arial" w:eastAsia="Times New Roman" w:hAnsi="Arial" w:cs="Arial"/>
          <w:color w:val="000000"/>
        </w:rPr>
        <w:t>are</w:t>
      </w:r>
      <w:r w:rsidR="00A80C0D">
        <w:rPr>
          <w:rFonts w:ascii="Arial" w:eastAsia="Times New Roman" w:hAnsi="Arial" w:cs="Arial"/>
          <w:color w:val="000000"/>
        </w:rPr>
        <w:t xml:space="preserve"> required to meet a 10% match requirement.  Match may be cash, in-kind, or a combination of both.</w:t>
      </w:r>
    </w:p>
    <w:bookmarkEnd w:id="3"/>
    <w:p w14:paraId="65478B0A" w14:textId="77777777" w:rsidR="00715F20" w:rsidRPr="00715F20" w:rsidRDefault="00715F20" w:rsidP="00715F20">
      <w:pPr>
        <w:spacing w:after="0" w:line="240" w:lineRule="auto"/>
        <w:rPr>
          <w:rFonts w:ascii="Arial" w:eastAsia="Times New Roman" w:hAnsi="Arial" w:cs="Arial"/>
          <w:iCs/>
          <w:szCs w:val="20"/>
        </w:rPr>
      </w:pPr>
    </w:p>
    <w:p w14:paraId="1F716D47" w14:textId="77777777" w:rsidR="003F1686" w:rsidRDefault="00715F20" w:rsidP="00DD5BD4">
      <w:pPr>
        <w:spacing w:after="0" w:line="240" w:lineRule="auto"/>
        <w:rPr>
          <w:rFonts w:ascii="Arial" w:eastAsia="Times New Roman" w:hAnsi="Arial" w:cs="Arial"/>
          <w:iCs/>
          <w:szCs w:val="20"/>
        </w:rPr>
      </w:pPr>
      <w:r w:rsidRPr="00715F20">
        <w:rPr>
          <w:rFonts w:ascii="Arial" w:eastAsia="Times New Roman" w:hAnsi="Arial" w:cs="Arial"/>
          <w:iCs/>
          <w:szCs w:val="20"/>
        </w:rPr>
        <w:t>For program standards, refer to</w:t>
      </w:r>
      <w:r w:rsidR="003F1686">
        <w:rPr>
          <w:rFonts w:ascii="Arial" w:eastAsia="Times New Roman" w:hAnsi="Arial" w:cs="Arial"/>
          <w:iCs/>
          <w:szCs w:val="20"/>
        </w:rPr>
        <w:t>:</w:t>
      </w:r>
      <w:r w:rsidRPr="00715F20">
        <w:rPr>
          <w:rFonts w:ascii="Arial" w:eastAsia="Times New Roman" w:hAnsi="Arial" w:cs="Arial"/>
          <w:iCs/>
          <w:szCs w:val="20"/>
        </w:rPr>
        <w:t xml:space="preserve"> </w:t>
      </w:r>
    </w:p>
    <w:p w14:paraId="20F0F69C" w14:textId="6A5A2605" w:rsidR="00715F20" w:rsidRPr="003F1686" w:rsidRDefault="00715F20" w:rsidP="003F1686">
      <w:pPr>
        <w:pStyle w:val="ListParagraph"/>
        <w:numPr>
          <w:ilvl w:val="0"/>
          <w:numId w:val="30"/>
        </w:numPr>
        <w:spacing w:after="0" w:line="240" w:lineRule="auto"/>
        <w:rPr>
          <w:rStyle w:val="Hyperlink"/>
          <w:rFonts w:ascii="Arial" w:eastAsia="Times New Roman" w:hAnsi="Arial" w:cs="Arial"/>
          <w:iCs/>
          <w:color w:val="auto"/>
          <w:szCs w:val="20"/>
          <w:u w:val="none"/>
        </w:rPr>
      </w:pPr>
      <w:r w:rsidRPr="003F1686">
        <w:rPr>
          <w:rFonts w:ascii="Arial" w:eastAsia="Times New Roman" w:hAnsi="Arial" w:cs="Arial"/>
          <w:iCs/>
          <w:szCs w:val="20"/>
        </w:rPr>
        <w:t>Texas Administrative Code</w:t>
      </w:r>
      <w:r w:rsidR="00DD5BD4" w:rsidRPr="003F1686">
        <w:rPr>
          <w:rFonts w:ascii="Arial" w:eastAsia="Times New Roman" w:hAnsi="Arial" w:cs="Arial"/>
          <w:iCs/>
          <w:szCs w:val="20"/>
        </w:rPr>
        <w:t xml:space="preserve"> Chapter 26, </w:t>
      </w:r>
      <w:r w:rsidRPr="003F1686">
        <w:rPr>
          <w:rFonts w:ascii="Times New Roman" w:eastAsia="Times New Roman" w:hAnsi="Times New Roman" w:cs="Times New Roman"/>
          <w:iCs/>
          <w:sz w:val="20"/>
          <w:szCs w:val="20"/>
        </w:rPr>
        <w:t xml:space="preserve"> </w:t>
      </w:r>
      <w:r w:rsidR="00DD5BD4" w:rsidRPr="003F1686">
        <w:rPr>
          <w:rFonts w:ascii="Arial" w:eastAsia="Times New Roman" w:hAnsi="Arial" w:cs="Arial"/>
          <w:bCs/>
          <w:szCs w:val="20"/>
        </w:rPr>
        <w:t>§</w:t>
      </w:r>
      <w:r w:rsidR="00DD5BD4" w:rsidRPr="003F1686">
        <w:rPr>
          <w:rFonts w:ascii="Arial" w:eastAsia="Times New Roman" w:hAnsi="Arial" w:cs="Arial"/>
          <w:szCs w:val="20"/>
        </w:rPr>
        <w:t xml:space="preserve">85.213,203, found at:  </w:t>
      </w:r>
      <w:hyperlink r:id="rId15" w:history="1">
        <w:r w:rsidR="00DD5BD4" w:rsidRPr="003F1686">
          <w:rPr>
            <w:rStyle w:val="Hyperlink"/>
            <w:rFonts w:ascii="Arial" w:eastAsia="Times New Roman" w:hAnsi="Arial" w:cs="Arial"/>
            <w:szCs w:val="20"/>
          </w:rPr>
          <w:t>https://texreg.sos.state.tx.us/public/readtac$ext.TacPage?sl=R&amp;app=9&amp;p_dir=&amp;p_rloc=&amp;p_tloc=&amp;p_ploc=&amp;pg=1&amp;p_tac=&amp;ti=26&amp;pt=1&amp;ch=213&amp;rl=203</w:t>
        </w:r>
      </w:hyperlink>
    </w:p>
    <w:p w14:paraId="23576C76" w14:textId="3438AE06" w:rsidR="003F1686" w:rsidRPr="003F1686" w:rsidRDefault="003F1686" w:rsidP="003F1686">
      <w:pPr>
        <w:pStyle w:val="ListParagraph"/>
        <w:numPr>
          <w:ilvl w:val="0"/>
          <w:numId w:val="30"/>
        </w:numPr>
        <w:spacing w:after="0" w:line="240" w:lineRule="auto"/>
        <w:rPr>
          <w:rFonts w:ascii="Arial" w:eastAsia="Times New Roman" w:hAnsi="Arial" w:cs="Arial"/>
          <w:iCs/>
          <w:szCs w:val="20"/>
        </w:rPr>
      </w:pPr>
      <w:r w:rsidRPr="003F1686">
        <w:rPr>
          <w:rStyle w:val="Hyperlink"/>
          <w:rFonts w:ascii="Arial" w:eastAsia="Times New Roman" w:hAnsi="Arial" w:cs="Arial"/>
          <w:color w:val="auto"/>
          <w:szCs w:val="20"/>
          <w:u w:val="none"/>
        </w:rPr>
        <w:t>HHSC Office of Area Agencies on Aging Policies and Procedures Manual, found at:</w:t>
      </w:r>
      <w:r w:rsidRPr="003F1686">
        <w:t xml:space="preserve"> </w:t>
      </w:r>
      <w:hyperlink r:id="rId16" w:history="1">
        <w:r w:rsidRPr="003F1686">
          <w:rPr>
            <w:rFonts w:ascii="Arial" w:hAnsi="Arial" w:cs="Arial"/>
            <w:color w:val="0000FF"/>
            <w:u w:val="single"/>
          </w:rPr>
          <w:t>Area Agency on Aging Policies and Procedures Manual | Texas Health and Human Services</w:t>
        </w:r>
      </w:hyperlink>
    </w:p>
    <w:p w14:paraId="6546AC9A" w14:textId="77777777" w:rsidR="00715F20" w:rsidRPr="00DD296A" w:rsidRDefault="00715F20" w:rsidP="00715F20">
      <w:pPr>
        <w:spacing w:after="0" w:line="240" w:lineRule="auto"/>
        <w:rPr>
          <w:rFonts w:ascii="Arial" w:eastAsia="Times New Roman" w:hAnsi="Arial" w:cs="Arial"/>
          <w:szCs w:val="20"/>
        </w:rPr>
      </w:pPr>
    </w:p>
    <w:p w14:paraId="69FDDDDA" w14:textId="4B59F737" w:rsidR="00DD296A" w:rsidRPr="00715F20" w:rsidRDefault="00715F20" w:rsidP="00FB0BE5">
      <w:pPr>
        <w:spacing w:line="240" w:lineRule="auto"/>
        <w:contextualSpacing/>
        <w:rPr>
          <w:rFonts w:ascii="Arial" w:eastAsia="Times New Roman" w:hAnsi="Arial" w:cs="Arial"/>
          <w:szCs w:val="20"/>
        </w:rPr>
      </w:pPr>
      <w:bookmarkStart w:id="4" w:name="_Hlk8715109"/>
      <w:bookmarkStart w:id="5" w:name="_Hlk8380994"/>
      <w:r>
        <w:rPr>
          <w:rFonts w:ascii="Arial" w:eastAsia="Times New Roman" w:hAnsi="Arial" w:cs="Arial"/>
          <w:szCs w:val="20"/>
        </w:rPr>
        <w:t>Subrecipients shall have responsibilities for meeting all program and fiscal requirements that include, but are not limited to the following:</w:t>
      </w:r>
    </w:p>
    <w:p w14:paraId="4F9FCDDE" w14:textId="5AACE2A6" w:rsidR="00715F20" w:rsidRDefault="00715F20" w:rsidP="00715F20">
      <w:pPr>
        <w:pStyle w:val="ListParagraph"/>
        <w:numPr>
          <w:ilvl w:val="0"/>
          <w:numId w:val="3"/>
        </w:numPr>
        <w:spacing w:line="240" w:lineRule="auto"/>
        <w:rPr>
          <w:rFonts w:ascii="Arial" w:hAnsi="Arial" w:cs="Arial"/>
        </w:rPr>
      </w:pPr>
      <w:r w:rsidRPr="00DD296A">
        <w:rPr>
          <w:rFonts w:ascii="Arial" w:hAnsi="Arial" w:cs="Arial"/>
        </w:rPr>
        <w:t>Ass</w:t>
      </w:r>
      <w:r>
        <w:rPr>
          <w:rFonts w:ascii="Arial" w:hAnsi="Arial" w:cs="Arial"/>
        </w:rPr>
        <w:t xml:space="preserve">essing the needs of prospective home-delivered meal participants to ensure they meet program eligibility </w:t>
      </w:r>
      <w:proofErr w:type="gramStart"/>
      <w:r>
        <w:rPr>
          <w:rFonts w:ascii="Arial" w:hAnsi="Arial" w:cs="Arial"/>
        </w:rPr>
        <w:t>criteria;</w:t>
      </w:r>
      <w:proofErr w:type="gramEnd"/>
    </w:p>
    <w:p w14:paraId="6E2C7F58" w14:textId="2668FA79" w:rsidR="00715F20" w:rsidRDefault="00715F20" w:rsidP="00715F20">
      <w:pPr>
        <w:pStyle w:val="ListParagraph"/>
        <w:numPr>
          <w:ilvl w:val="0"/>
          <w:numId w:val="3"/>
        </w:numPr>
        <w:spacing w:line="240" w:lineRule="auto"/>
        <w:rPr>
          <w:rFonts w:ascii="Arial" w:hAnsi="Arial" w:cs="Arial"/>
        </w:rPr>
      </w:pPr>
      <w:r>
        <w:rPr>
          <w:rFonts w:ascii="Arial" w:hAnsi="Arial" w:cs="Arial"/>
        </w:rPr>
        <w:t xml:space="preserve">In the event that participants are not provided hot meals, ensuring that they have capacity to safely heat </w:t>
      </w:r>
      <w:proofErr w:type="gramStart"/>
      <w:r>
        <w:rPr>
          <w:rFonts w:ascii="Arial" w:hAnsi="Arial" w:cs="Arial"/>
        </w:rPr>
        <w:t>meals;</w:t>
      </w:r>
      <w:proofErr w:type="gramEnd"/>
    </w:p>
    <w:p w14:paraId="40A99F35" w14:textId="653AA7D1" w:rsidR="00715F20" w:rsidRDefault="00715F20" w:rsidP="00715F20">
      <w:pPr>
        <w:pStyle w:val="ListParagraph"/>
        <w:numPr>
          <w:ilvl w:val="0"/>
          <w:numId w:val="3"/>
        </w:numPr>
        <w:spacing w:line="240" w:lineRule="auto"/>
        <w:rPr>
          <w:rFonts w:ascii="Arial" w:hAnsi="Arial" w:cs="Arial"/>
        </w:rPr>
      </w:pPr>
      <w:r>
        <w:rPr>
          <w:rFonts w:ascii="Arial" w:hAnsi="Arial" w:cs="Arial"/>
        </w:rPr>
        <w:t xml:space="preserve">Providing </w:t>
      </w:r>
      <w:r w:rsidR="00773769">
        <w:rPr>
          <w:rFonts w:ascii="Arial" w:hAnsi="Arial" w:cs="Arial"/>
        </w:rPr>
        <w:t xml:space="preserve">at least annual </w:t>
      </w:r>
      <w:r>
        <w:rPr>
          <w:rFonts w:ascii="Arial" w:hAnsi="Arial" w:cs="Arial"/>
        </w:rPr>
        <w:t>nutrition education to participants, using a curriculum that has been prepared by Texas AgriLife</w:t>
      </w:r>
      <w:r w:rsidR="00B62291">
        <w:rPr>
          <w:rFonts w:ascii="Arial" w:hAnsi="Arial" w:cs="Arial"/>
        </w:rPr>
        <w:t xml:space="preserve"> or another curriculum that has been approved in advance by </w:t>
      </w:r>
      <w:proofErr w:type="gramStart"/>
      <w:r w:rsidR="00B62291">
        <w:rPr>
          <w:rFonts w:ascii="Arial" w:hAnsi="Arial" w:cs="Arial"/>
        </w:rPr>
        <w:t>NCTCOG</w:t>
      </w:r>
      <w:r>
        <w:rPr>
          <w:rFonts w:ascii="Arial" w:hAnsi="Arial" w:cs="Arial"/>
        </w:rPr>
        <w:t>;</w:t>
      </w:r>
      <w:proofErr w:type="gramEnd"/>
    </w:p>
    <w:p w14:paraId="464D7AC3" w14:textId="1D29FC40" w:rsidR="00715F20" w:rsidRDefault="00715F20" w:rsidP="00715F20">
      <w:pPr>
        <w:pStyle w:val="ListParagraph"/>
        <w:numPr>
          <w:ilvl w:val="0"/>
          <w:numId w:val="3"/>
        </w:numPr>
        <w:spacing w:line="240" w:lineRule="auto"/>
        <w:rPr>
          <w:rFonts w:ascii="Arial" w:hAnsi="Arial" w:cs="Arial"/>
        </w:rPr>
      </w:pPr>
      <w:r>
        <w:rPr>
          <w:rFonts w:ascii="Arial" w:hAnsi="Arial" w:cs="Arial"/>
        </w:rPr>
        <w:t>Gathering required data from participants, including the Participant Intake, Rights and Responsibilities form, Consumer Needs Evaluation, Determine Your Nutritional Health</w:t>
      </w:r>
      <w:r w:rsidR="007517EF">
        <w:rPr>
          <w:rFonts w:ascii="Arial" w:hAnsi="Arial" w:cs="Arial"/>
        </w:rPr>
        <w:t>, Determination of Meal Type, and Consu</w:t>
      </w:r>
      <w:r w:rsidR="00550E08">
        <w:rPr>
          <w:rFonts w:ascii="Arial" w:hAnsi="Arial" w:cs="Arial"/>
        </w:rPr>
        <w:t>mer Rights</w:t>
      </w:r>
      <w:r>
        <w:rPr>
          <w:rFonts w:ascii="Arial" w:hAnsi="Arial" w:cs="Arial"/>
        </w:rPr>
        <w:t xml:space="preserve"> </w:t>
      </w:r>
      <w:proofErr w:type="gramStart"/>
      <w:r>
        <w:rPr>
          <w:rFonts w:ascii="Arial" w:hAnsi="Arial" w:cs="Arial"/>
        </w:rPr>
        <w:t>forms;</w:t>
      </w:r>
      <w:proofErr w:type="gramEnd"/>
    </w:p>
    <w:p w14:paraId="256B61C2" w14:textId="77777777" w:rsidR="00715F20" w:rsidRDefault="00715F20" w:rsidP="00715F20">
      <w:pPr>
        <w:pStyle w:val="ListParagraph"/>
        <w:numPr>
          <w:ilvl w:val="0"/>
          <w:numId w:val="3"/>
        </w:numPr>
        <w:spacing w:line="240" w:lineRule="auto"/>
        <w:rPr>
          <w:rFonts w:ascii="Arial" w:hAnsi="Arial" w:cs="Arial"/>
        </w:rPr>
      </w:pPr>
      <w:r>
        <w:rPr>
          <w:rFonts w:ascii="Arial" w:hAnsi="Arial" w:cs="Arial"/>
        </w:rPr>
        <w:t xml:space="preserve">Entering client data into the </w:t>
      </w:r>
      <w:proofErr w:type="spellStart"/>
      <w:r>
        <w:rPr>
          <w:rFonts w:ascii="Arial" w:hAnsi="Arial" w:cs="Arial"/>
        </w:rPr>
        <w:t>WellSky</w:t>
      </w:r>
      <w:proofErr w:type="spellEnd"/>
      <w:r>
        <w:rPr>
          <w:rFonts w:ascii="Arial" w:hAnsi="Arial" w:cs="Arial"/>
        </w:rPr>
        <w:t xml:space="preserve"> client tracking </w:t>
      </w:r>
      <w:proofErr w:type="gramStart"/>
      <w:r>
        <w:rPr>
          <w:rFonts w:ascii="Arial" w:hAnsi="Arial" w:cs="Arial"/>
        </w:rPr>
        <w:t>software;</w:t>
      </w:r>
      <w:proofErr w:type="gramEnd"/>
    </w:p>
    <w:p w14:paraId="23921DEE" w14:textId="77777777" w:rsidR="00715F20" w:rsidRDefault="00715F20" w:rsidP="00715F20">
      <w:pPr>
        <w:pStyle w:val="ListParagraph"/>
        <w:numPr>
          <w:ilvl w:val="0"/>
          <w:numId w:val="3"/>
        </w:numPr>
        <w:spacing w:line="240" w:lineRule="auto"/>
        <w:rPr>
          <w:rFonts w:ascii="Arial" w:hAnsi="Arial" w:cs="Arial"/>
        </w:rPr>
      </w:pPr>
      <w:r>
        <w:rPr>
          <w:rFonts w:ascii="Arial" w:hAnsi="Arial" w:cs="Arial"/>
        </w:rPr>
        <w:t xml:space="preserve">Collecting and accounting for program </w:t>
      </w:r>
      <w:proofErr w:type="gramStart"/>
      <w:r>
        <w:rPr>
          <w:rFonts w:ascii="Arial" w:hAnsi="Arial" w:cs="Arial"/>
        </w:rPr>
        <w:t>income;</w:t>
      </w:r>
      <w:proofErr w:type="gramEnd"/>
    </w:p>
    <w:p w14:paraId="3792EDC2" w14:textId="77777777" w:rsidR="00715F20" w:rsidRDefault="00715F20" w:rsidP="00715F20">
      <w:pPr>
        <w:pStyle w:val="ListParagraph"/>
        <w:numPr>
          <w:ilvl w:val="0"/>
          <w:numId w:val="3"/>
        </w:numPr>
        <w:spacing w:line="240" w:lineRule="auto"/>
        <w:rPr>
          <w:rFonts w:ascii="Arial" w:hAnsi="Arial" w:cs="Arial"/>
        </w:rPr>
      </w:pPr>
      <w:r>
        <w:rPr>
          <w:rFonts w:ascii="Arial" w:hAnsi="Arial" w:cs="Arial"/>
        </w:rPr>
        <w:t xml:space="preserve">Preparing monthly Requests for </w:t>
      </w:r>
      <w:proofErr w:type="gramStart"/>
      <w:r>
        <w:rPr>
          <w:rFonts w:ascii="Arial" w:hAnsi="Arial" w:cs="Arial"/>
        </w:rPr>
        <w:t>Reimbursement;</w:t>
      </w:r>
      <w:proofErr w:type="gramEnd"/>
    </w:p>
    <w:p w14:paraId="1AB7EB18" w14:textId="77777777" w:rsidR="00715F20" w:rsidRDefault="00715F20" w:rsidP="00715F20">
      <w:pPr>
        <w:pStyle w:val="ListParagraph"/>
        <w:numPr>
          <w:ilvl w:val="0"/>
          <w:numId w:val="3"/>
        </w:numPr>
        <w:spacing w:line="240" w:lineRule="auto"/>
        <w:rPr>
          <w:rFonts w:ascii="Arial" w:hAnsi="Arial" w:cs="Arial"/>
        </w:rPr>
      </w:pPr>
      <w:r>
        <w:rPr>
          <w:rFonts w:ascii="Arial" w:hAnsi="Arial" w:cs="Arial"/>
        </w:rPr>
        <w:t xml:space="preserve">Generating program match of at least </w:t>
      </w:r>
      <w:proofErr w:type="gramStart"/>
      <w:r>
        <w:rPr>
          <w:rFonts w:ascii="Arial" w:hAnsi="Arial" w:cs="Arial"/>
        </w:rPr>
        <w:t>10%;</w:t>
      </w:r>
      <w:proofErr w:type="gramEnd"/>
      <w:r>
        <w:rPr>
          <w:rFonts w:ascii="Arial" w:hAnsi="Arial" w:cs="Arial"/>
        </w:rPr>
        <w:t xml:space="preserve"> </w:t>
      </w:r>
    </w:p>
    <w:p w14:paraId="1CC2B35D" w14:textId="77777777" w:rsidR="00715F20" w:rsidRPr="00715F20" w:rsidRDefault="00715F20" w:rsidP="00715F20">
      <w:pPr>
        <w:pStyle w:val="ListParagraph"/>
        <w:numPr>
          <w:ilvl w:val="0"/>
          <w:numId w:val="3"/>
        </w:numPr>
        <w:spacing w:line="240" w:lineRule="auto"/>
        <w:rPr>
          <w:rFonts w:ascii="Arial" w:hAnsi="Arial" w:cs="Arial"/>
        </w:rPr>
      </w:pPr>
      <w:r>
        <w:rPr>
          <w:rFonts w:ascii="Arial" w:hAnsi="Arial" w:cs="Arial"/>
        </w:rPr>
        <w:t xml:space="preserve">Surveying program participants at least annually; </w:t>
      </w:r>
      <w:r w:rsidRPr="00715F20">
        <w:rPr>
          <w:rFonts w:ascii="Arial" w:hAnsi="Arial" w:cs="Arial"/>
        </w:rPr>
        <w:t>and</w:t>
      </w:r>
    </w:p>
    <w:p w14:paraId="4B528DE8" w14:textId="35AC68A5" w:rsidR="009418A9" w:rsidRPr="00337C11" w:rsidRDefault="00715F20" w:rsidP="009418A9">
      <w:pPr>
        <w:pStyle w:val="ListParagraph"/>
        <w:numPr>
          <w:ilvl w:val="0"/>
          <w:numId w:val="3"/>
        </w:numPr>
        <w:spacing w:line="240" w:lineRule="auto"/>
        <w:rPr>
          <w:rFonts w:ascii="Arial" w:hAnsi="Arial" w:cs="Arial"/>
        </w:rPr>
      </w:pPr>
      <w:r>
        <w:rPr>
          <w:rFonts w:ascii="Arial" w:hAnsi="Arial" w:cs="Arial"/>
        </w:rPr>
        <w:t>Complying with Uniform Guidance rules and regulations for non-federal entities.</w:t>
      </w:r>
      <w:bookmarkEnd w:id="4"/>
    </w:p>
    <w:p w14:paraId="31A7C3AF" w14:textId="77777777" w:rsidR="006717B6" w:rsidRDefault="006717B6" w:rsidP="0037748A">
      <w:pPr>
        <w:rPr>
          <w:rFonts w:ascii="Arial" w:hAnsi="Arial" w:cs="Arial"/>
          <w:u w:val="single"/>
        </w:rPr>
      </w:pPr>
    </w:p>
    <w:p w14:paraId="31404D37" w14:textId="60517FFC" w:rsidR="009418A9" w:rsidRDefault="009418A9" w:rsidP="0037748A">
      <w:pPr>
        <w:rPr>
          <w:rFonts w:ascii="Arial" w:hAnsi="Arial" w:cs="Arial"/>
          <w:u w:val="single"/>
        </w:rPr>
      </w:pPr>
      <w:r w:rsidRPr="009418A9">
        <w:rPr>
          <w:rFonts w:ascii="Arial" w:hAnsi="Arial" w:cs="Arial"/>
          <w:u w:val="single"/>
        </w:rPr>
        <w:t>Transportation</w:t>
      </w:r>
      <w:r>
        <w:rPr>
          <w:rFonts w:ascii="Arial" w:hAnsi="Arial" w:cs="Arial"/>
          <w:u w:val="single"/>
        </w:rPr>
        <w:t>: Demand Response</w:t>
      </w:r>
    </w:p>
    <w:p w14:paraId="572B8161" w14:textId="0ABDC656" w:rsidR="009418A9" w:rsidRDefault="00A80C0D" w:rsidP="009418A9">
      <w:pPr>
        <w:spacing w:line="240" w:lineRule="auto"/>
        <w:rPr>
          <w:rFonts w:ascii="Arial" w:hAnsi="Arial" w:cs="Arial"/>
          <w:i/>
        </w:rPr>
      </w:pPr>
      <w:r>
        <w:rPr>
          <w:rFonts w:ascii="Arial" w:hAnsi="Arial" w:cs="Arial"/>
        </w:rPr>
        <w:t>HHSC</w:t>
      </w:r>
      <w:r w:rsidR="009418A9">
        <w:rPr>
          <w:rFonts w:ascii="Arial" w:hAnsi="Arial" w:cs="Arial"/>
        </w:rPr>
        <w:t xml:space="preserve"> defines Transportation:  Demand Response as </w:t>
      </w:r>
      <w:r w:rsidR="009418A9">
        <w:rPr>
          <w:rFonts w:ascii="Arial" w:hAnsi="Arial" w:cs="Arial"/>
          <w:i/>
        </w:rPr>
        <w:t>transportation designed to carry older individuals from specific origin to specific destination upon request.  Older individuals request the transportation service in advance of their need, usually twenty-four to forty-eight hours prior to the trip.</w:t>
      </w:r>
    </w:p>
    <w:p w14:paraId="4AE23F1D" w14:textId="4BE58BD6" w:rsidR="009418A9" w:rsidRDefault="009418A9" w:rsidP="009418A9">
      <w:pPr>
        <w:spacing w:line="240" w:lineRule="auto"/>
        <w:rPr>
          <w:rFonts w:ascii="Arial" w:hAnsi="Arial" w:cs="Arial"/>
        </w:rPr>
      </w:pPr>
      <w:r>
        <w:rPr>
          <w:rFonts w:ascii="Arial" w:hAnsi="Arial" w:cs="Arial"/>
        </w:rPr>
        <w:t>A unit of service is one one-way trip.</w:t>
      </w:r>
    </w:p>
    <w:p w14:paraId="629C9303" w14:textId="4D98CB01" w:rsidR="00C81AD3" w:rsidRDefault="00C81AD3" w:rsidP="009418A9">
      <w:pPr>
        <w:spacing w:line="240" w:lineRule="auto"/>
        <w:rPr>
          <w:rFonts w:ascii="Arial" w:hAnsi="Arial" w:cs="Arial"/>
        </w:rPr>
      </w:pPr>
      <w:r>
        <w:rPr>
          <w:rFonts w:ascii="Arial" w:hAnsi="Arial" w:cs="Arial"/>
        </w:rPr>
        <w:t xml:space="preserve">Transportation programs may transport participants to various locations.  </w:t>
      </w:r>
      <w:r w:rsidR="005E4675">
        <w:rPr>
          <w:rFonts w:ascii="Arial" w:hAnsi="Arial" w:cs="Arial"/>
        </w:rPr>
        <w:t>However, the NCTAAA requires that subrecipients give priority to participants who require transportation to medical appointments.</w:t>
      </w:r>
    </w:p>
    <w:p w14:paraId="4FE52E42" w14:textId="050FC22E" w:rsidR="009418A9" w:rsidRDefault="009418A9" w:rsidP="009418A9">
      <w:pPr>
        <w:spacing w:line="240" w:lineRule="auto"/>
        <w:rPr>
          <w:rFonts w:ascii="Arial" w:eastAsia="Times New Roman" w:hAnsi="Arial" w:cs="Arial"/>
          <w:color w:val="000000"/>
        </w:rPr>
      </w:pPr>
      <w:r>
        <w:rPr>
          <w:rFonts w:ascii="Arial" w:hAnsi="Arial" w:cs="Arial"/>
        </w:rPr>
        <w:t>The reimbursement methodology is a fixed unit rate per one-way trip.</w:t>
      </w:r>
      <w:r w:rsidR="00A80C0D">
        <w:rPr>
          <w:rFonts w:ascii="Arial" w:hAnsi="Arial" w:cs="Arial"/>
        </w:rPr>
        <w:t xml:space="preserve">  </w:t>
      </w:r>
      <w:r w:rsidR="00A80C0D">
        <w:rPr>
          <w:rFonts w:ascii="Arial" w:eastAsia="Times New Roman" w:hAnsi="Arial" w:cs="Arial"/>
          <w:color w:val="000000"/>
        </w:rPr>
        <w:t xml:space="preserve">Subrecipients </w:t>
      </w:r>
      <w:r w:rsidR="009C61B3">
        <w:rPr>
          <w:rFonts w:ascii="Arial" w:eastAsia="Times New Roman" w:hAnsi="Arial" w:cs="Arial"/>
          <w:color w:val="000000"/>
        </w:rPr>
        <w:t>shall be</w:t>
      </w:r>
      <w:r w:rsidR="00A80C0D">
        <w:rPr>
          <w:rFonts w:ascii="Arial" w:eastAsia="Times New Roman" w:hAnsi="Arial" w:cs="Arial"/>
          <w:color w:val="000000"/>
        </w:rPr>
        <w:t xml:space="preserve"> required to meet a 10% match requirement.  Match may be cash, in-kind, or a combination of both.</w:t>
      </w:r>
    </w:p>
    <w:p w14:paraId="0F272DFF" w14:textId="45E46CEE" w:rsidR="00B31293" w:rsidRDefault="00B31293" w:rsidP="009418A9">
      <w:pPr>
        <w:spacing w:line="240" w:lineRule="auto"/>
        <w:rPr>
          <w:rFonts w:ascii="Arial" w:hAnsi="Arial" w:cs="Arial"/>
        </w:rPr>
      </w:pPr>
      <w:r>
        <w:rPr>
          <w:rFonts w:ascii="Arial" w:eastAsia="Times New Roman" w:hAnsi="Arial" w:cs="Arial"/>
          <w:color w:val="000000"/>
        </w:rPr>
        <w:t>NCTCOG will negotiate unit rates on an annual basis.</w:t>
      </w:r>
    </w:p>
    <w:p w14:paraId="1B138AB4" w14:textId="5819E27E" w:rsidR="009418A9" w:rsidRDefault="009418A9" w:rsidP="009418A9">
      <w:pPr>
        <w:spacing w:line="240" w:lineRule="auto"/>
        <w:rPr>
          <w:rFonts w:ascii="Arial" w:eastAsia="Times New Roman" w:hAnsi="Arial" w:cs="Arial"/>
          <w:bCs/>
          <w:szCs w:val="20"/>
        </w:rPr>
      </w:pPr>
      <w:r>
        <w:rPr>
          <w:rFonts w:ascii="Arial" w:hAnsi="Arial" w:cs="Arial"/>
        </w:rPr>
        <w:lastRenderedPageBreak/>
        <w:t xml:space="preserve">For program standards refer to </w:t>
      </w:r>
      <w:r w:rsidR="00892277" w:rsidRPr="00892277">
        <w:rPr>
          <w:rFonts w:ascii="Arial" w:eastAsia="Times New Roman" w:hAnsi="Arial" w:cs="Arial"/>
          <w:bCs/>
          <w:szCs w:val="20"/>
        </w:rPr>
        <w:t xml:space="preserve">Texas Administrative Code </w:t>
      </w:r>
      <w:r w:rsidR="00337C11">
        <w:rPr>
          <w:rFonts w:ascii="Arial" w:eastAsia="Times New Roman" w:hAnsi="Arial" w:cs="Arial"/>
          <w:bCs/>
          <w:szCs w:val="20"/>
        </w:rPr>
        <w:t>Chapter 26</w:t>
      </w:r>
      <w:r w:rsidR="003E7D65">
        <w:rPr>
          <w:rFonts w:ascii="Arial" w:eastAsia="Times New Roman" w:hAnsi="Arial" w:cs="Arial"/>
          <w:bCs/>
          <w:szCs w:val="20"/>
        </w:rPr>
        <w:t xml:space="preserve"> </w:t>
      </w:r>
      <w:r w:rsidR="00892277" w:rsidRPr="00892277">
        <w:rPr>
          <w:rFonts w:ascii="Times New Roman" w:eastAsia="Times New Roman" w:hAnsi="Times New Roman" w:cs="Times New Roman"/>
          <w:sz w:val="20"/>
          <w:szCs w:val="20"/>
        </w:rPr>
        <w:t>§</w:t>
      </w:r>
      <w:r w:rsidR="003E7D65">
        <w:rPr>
          <w:rFonts w:ascii="Arial" w:eastAsia="Times New Roman" w:hAnsi="Arial" w:cs="Arial"/>
          <w:bCs/>
          <w:szCs w:val="20"/>
        </w:rPr>
        <w:t>213</w:t>
      </w:r>
      <w:r w:rsidR="00892277" w:rsidRPr="00892277">
        <w:rPr>
          <w:rFonts w:ascii="Arial" w:eastAsia="Times New Roman" w:hAnsi="Arial" w:cs="Arial"/>
          <w:bCs/>
          <w:szCs w:val="20"/>
        </w:rPr>
        <w:t>.</w:t>
      </w:r>
      <w:r w:rsidR="003E7D65">
        <w:rPr>
          <w:rFonts w:ascii="Arial" w:eastAsia="Times New Roman" w:hAnsi="Arial" w:cs="Arial"/>
          <w:bCs/>
          <w:szCs w:val="20"/>
        </w:rPr>
        <w:t>2</w:t>
      </w:r>
      <w:r w:rsidR="00892277" w:rsidRPr="00892277">
        <w:rPr>
          <w:rFonts w:ascii="Arial" w:eastAsia="Times New Roman" w:hAnsi="Arial" w:cs="Arial"/>
          <w:bCs/>
          <w:szCs w:val="20"/>
        </w:rPr>
        <w:t xml:space="preserve">01 </w:t>
      </w:r>
      <w:hyperlink r:id="rId17" w:history="1">
        <w:r w:rsidR="003E7D65" w:rsidRPr="003E7D65">
          <w:rPr>
            <w:color w:val="0000FF"/>
            <w:u w:val="single"/>
          </w:rPr>
          <w:t>Texas Administrative Code (state.tx.us)</w:t>
        </w:r>
      </w:hyperlink>
    </w:p>
    <w:p w14:paraId="7A9AD4C9" w14:textId="77777777" w:rsidR="00892277" w:rsidRPr="00715F20" w:rsidRDefault="00892277" w:rsidP="00892277">
      <w:pPr>
        <w:spacing w:line="240" w:lineRule="auto"/>
        <w:contextualSpacing/>
        <w:rPr>
          <w:rFonts w:ascii="Arial" w:eastAsia="Times New Roman" w:hAnsi="Arial" w:cs="Arial"/>
          <w:szCs w:val="20"/>
        </w:rPr>
      </w:pPr>
      <w:r>
        <w:rPr>
          <w:rFonts w:ascii="Arial" w:eastAsia="Times New Roman" w:hAnsi="Arial" w:cs="Arial"/>
          <w:szCs w:val="20"/>
        </w:rPr>
        <w:t>Subrecipients shall have responsibilities for meeting all program and fiscal requirements that include, but are not limited to the following:</w:t>
      </w:r>
    </w:p>
    <w:p w14:paraId="07D34208" w14:textId="68BFDEA7" w:rsidR="00892277" w:rsidRPr="00892277" w:rsidRDefault="00892277" w:rsidP="00892277">
      <w:pPr>
        <w:pStyle w:val="ListParagraph"/>
        <w:numPr>
          <w:ilvl w:val="0"/>
          <w:numId w:val="3"/>
        </w:numPr>
        <w:spacing w:line="240" w:lineRule="auto"/>
        <w:rPr>
          <w:rFonts w:ascii="Arial" w:hAnsi="Arial" w:cs="Arial"/>
        </w:rPr>
      </w:pPr>
      <w:r w:rsidRPr="00892277">
        <w:rPr>
          <w:rFonts w:ascii="Arial" w:hAnsi="Arial" w:cs="Arial"/>
        </w:rPr>
        <w:t>Gathering required data from participants, including the Participant Intake</w:t>
      </w:r>
      <w:r>
        <w:rPr>
          <w:rFonts w:ascii="Arial" w:hAnsi="Arial" w:cs="Arial"/>
        </w:rPr>
        <w:t xml:space="preserve"> and</w:t>
      </w:r>
      <w:r w:rsidRPr="00892277">
        <w:rPr>
          <w:rFonts w:ascii="Arial" w:hAnsi="Arial" w:cs="Arial"/>
        </w:rPr>
        <w:t xml:space="preserve"> Rights and Responsibilities </w:t>
      </w:r>
      <w:proofErr w:type="gramStart"/>
      <w:r w:rsidRPr="00892277">
        <w:rPr>
          <w:rFonts w:ascii="Arial" w:hAnsi="Arial" w:cs="Arial"/>
        </w:rPr>
        <w:t>form</w:t>
      </w:r>
      <w:r w:rsidR="00347319">
        <w:rPr>
          <w:rFonts w:ascii="Arial" w:hAnsi="Arial" w:cs="Arial"/>
        </w:rPr>
        <w:t>s</w:t>
      </w:r>
      <w:r w:rsidR="005E4675">
        <w:rPr>
          <w:rFonts w:ascii="Arial" w:hAnsi="Arial" w:cs="Arial"/>
        </w:rPr>
        <w:t>;</w:t>
      </w:r>
      <w:proofErr w:type="gramEnd"/>
    </w:p>
    <w:p w14:paraId="4E98E540" w14:textId="77777777" w:rsidR="00892277" w:rsidRDefault="00892277" w:rsidP="00892277">
      <w:pPr>
        <w:pStyle w:val="ListParagraph"/>
        <w:numPr>
          <w:ilvl w:val="0"/>
          <w:numId w:val="3"/>
        </w:numPr>
        <w:spacing w:line="240" w:lineRule="auto"/>
        <w:rPr>
          <w:rFonts w:ascii="Arial" w:hAnsi="Arial" w:cs="Arial"/>
        </w:rPr>
      </w:pPr>
      <w:r>
        <w:rPr>
          <w:rFonts w:ascii="Arial" w:hAnsi="Arial" w:cs="Arial"/>
        </w:rPr>
        <w:t xml:space="preserve">Entering client data into the </w:t>
      </w:r>
      <w:proofErr w:type="spellStart"/>
      <w:r>
        <w:rPr>
          <w:rFonts w:ascii="Arial" w:hAnsi="Arial" w:cs="Arial"/>
        </w:rPr>
        <w:t>WellSky</w:t>
      </w:r>
      <w:proofErr w:type="spellEnd"/>
      <w:r>
        <w:rPr>
          <w:rFonts w:ascii="Arial" w:hAnsi="Arial" w:cs="Arial"/>
        </w:rPr>
        <w:t xml:space="preserve"> client tracking </w:t>
      </w:r>
      <w:proofErr w:type="gramStart"/>
      <w:r>
        <w:rPr>
          <w:rFonts w:ascii="Arial" w:hAnsi="Arial" w:cs="Arial"/>
        </w:rPr>
        <w:t>software;</w:t>
      </w:r>
      <w:proofErr w:type="gramEnd"/>
    </w:p>
    <w:p w14:paraId="5A9FB8DE" w14:textId="77777777" w:rsidR="00892277" w:rsidRDefault="00892277" w:rsidP="00892277">
      <w:pPr>
        <w:pStyle w:val="ListParagraph"/>
        <w:numPr>
          <w:ilvl w:val="0"/>
          <w:numId w:val="3"/>
        </w:numPr>
        <w:spacing w:line="240" w:lineRule="auto"/>
        <w:rPr>
          <w:rFonts w:ascii="Arial" w:hAnsi="Arial" w:cs="Arial"/>
        </w:rPr>
      </w:pPr>
      <w:r>
        <w:rPr>
          <w:rFonts w:ascii="Arial" w:hAnsi="Arial" w:cs="Arial"/>
        </w:rPr>
        <w:t xml:space="preserve">Collecting and accounting for program </w:t>
      </w:r>
      <w:proofErr w:type="gramStart"/>
      <w:r>
        <w:rPr>
          <w:rFonts w:ascii="Arial" w:hAnsi="Arial" w:cs="Arial"/>
        </w:rPr>
        <w:t>income;</w:t>
      </w:r>
      <w:proofErr w:type="gramEnd"/>
    </w:p>
    <w:p w14:paraId="3C83F6B6" w14:textId="77777777" w:rsidR="00892277" w:rsidRDefault="00892277" w:rsidP="00892277">
      <w:pPr>
        <w:pStyle w:val="ListParagraph"/>
        <w:numPr>
          <w:ilvl w:val="0"/>
          <w:numId w:val="3"/>
        </w:numPr>
        <w:spacing w:line="240" w:lineRule="auto"/>
        <w:rPr>
          <w:rFonts w:ascii="Arial" w:hAnsi="Arial" w:cs="Arial"/>
        </w:rPr>
      </w:pPr>
      <w:r>
        <w:rPr>
          <w:rFonts w:ascii="Arial" w:hAnsi="Arial" w:cs="Arial"/>
        </w:rPr>
        <w:t xml:space="preserve">Preparing monthly Requests for </w:t>
      </w:r>
      <w:proofErr w:type="gramStart"/>
      <w:r>
        <w:rPr>
          <w:rFonts w:ascii="Arial" w:hAnsi="Arial" w:cs="Arial"/>
        </w:rPr>
        <w:t>Reimbursement;</w:t>
      </w:r>
      <w:proofErr w:type="gramEnd"/>
    </w:p>
    <w:p w14:paraId="2D9C8AB2" w14:textId="77777777" w:rsidR="00892277" w:rsidRDefault="00892277" w:rsidP="00892277">
      <w:pPr>
        <w:pStyle w:val="ListParagraph"/>
        <w:numPr>
          <w:ilvl w:val="0"/>
          <w:numId w:val="3"/>
        </w:numPr>
        <w:spacing w:line="240" w:lineRule="auto"/>
        <w:rPr>
          <w:rFonts w:ascii="Arial" w:hAnsi="Arial" w:cs="Arial"/>
        </w:rPr>
      </w:pPr>
      <w:r>
        <w:rPr>
          <w:rFonts w:ascii="Arial" w:hAnsi="Arial" w:cs="Arial"/>
        </w:rPr>
        <w:t xml:space="preserve">Generating program match of at least </w:t>
      </w:r>
      <w:proofErr w:type="gramStart"/>
      <w:r>
        <w:rPr>
          <w:rFonts w:ascii="Arial" w:hAnsi="Arial" w:cs="Arial"/>
        </w:rPr>
        <w:t>10%;</w:t>
      </w:r>
      <w:proofErr w:type="gramEnd"/>
      <w:r>
        <w:rPr>
          <w:rFonts w:ascii="Arial" w:hAnsi="Arial" w:cs="Arial"/>
        </w:rPr>
        <w:t xml:space="preserve"> </w:t>
      </w:r>
    </w:p>
    <w:p w14:paraId="69819BB0" w14:textId="77777777" w:rsidR="00892277" w:rsidRPr="00715F20" w:rsidRDefault="00892277" w:rsidP="00892277">
      <w:pPr>
        <w:pStyle w:val="ListParagraph"/>
        <w:numPr>
          <w:ilvl w:val="0"/>
          <w:numId w:val="3"/>
        </w:numPr>
        <w:spacing w:line="240" w:lineRule="auto"/>
        <w:rPr>
          <w:rFonts w:ascii="Arial" w:hAnsi="Arial" w:cs="Arial"/>
        </w:rPr>
      </w:pPr>
      <w:r>
        <w:rPr>
          <w:rFonts w:ascii="Arial" w:hAnsi="Arial" w:cs="Arial"/>
        </w:rPr>
        <w:t xml:space="preserve">Surveying program participants at least annually; </w:t>
      </w:r>
      <w:r w:rsidRPr="00715F20">
        <w:rPr>
          <w:rFonts w:ascii="Arial" w:hAnsi="Arial" w:cs="Arial"/>
        </w:rPr>
        <w:t>and</w:t>
      </w:r>
    </w:p>
    <w:p w14:paraId="36E7F502" w14:textId="16A8D076" w:rsidR="00892277" w:rsidRDefault="00892277" w:rsidP="009418A9">
      <w:pPr>
        <w:pStyle w:val="ListParagraph"/>
        <w:numPr>
          <w:ilvl w:val="0"/>
          <w:numId w:val="3"/>
        </w:numPr>
        <w:spacing w:line="240" w:lineRule="auto"/>
        <w:rPr>
          <w:rFonts w:ascii="Arial" w:hAnsi="Arial" w:cs="Arial"/>
        </w:rPr>
      </w:pPr>
      <w:r>
        <w:rPr>
          <w:rFonts w:ascii="Arial" w:hAnsi="Arial" w:cs="Arial"/>
        </w:rPr>
        <w:t>Complying with Uniform Guidance rules and regulations for non-federal entities.</w:t>
      </w:r>
    </w:p>
    <w:p w14:paraId="6551FC88" w14:textId="77777777" w:rsidR="00892277" w:rsidRPr="00892277" w:rsidRDefault="00892277" w:rsidP="00892277">
      <w:pPr>
        <w:pStyle w:val="ListParagraph"/>
        <w:spacing w:line="240" w:lineRule="auto"/>
        <w:rPr>
          <w:rFonts w:ascii="Arial" w:hAnsi="Arial" w:cs="Arial"/>
        </w:rPr>
      </w:pPr>
    </w:p>
    <w:bookmarkEnd w:id="5"/>
    <w:p w14:paraId="5BE9A5EE" w14:textId="5B5B88B3" w:rsidR="007F5CE0" w:rsidRPr="003E7D65" w:rsidRDefault="007F5CE0" w:rsidP="003E7D65">
      <w:pPr>
        <w:rPr>
          <w:rFonts w:ascii="Arial" w:hAnsi="Arial" w:cs="Arial"/>
          <w:u w:val="single"/>
        </w:rPr>
      </w:pPr>
      <w:r w:rsidRPr="001D6CAB">
        <w:rPr>
          <w:rFonts w:ascii="Arial" w:hAnsi="Arial" w:cs="Arial"/>
          <w:b/>
        </w:rPr>
        <w:t>Application Format</w:t>
      </w:r>
    </w:p>
    <w:p w14:paraId="336AEF2F" w14:textId="6E036433" w:rsidR="007F5CE0" w:rsidRDefault="007F5CE0" w:rsidP="007F5CE0">
      <w:pPr>
        <w:spacing w:line="240" w:lineRule="auto"/>
        <w:rPr>
          <w:rFonts w:ascii="Arial" w:hAnsi="Arial" w:cs="Arial"/>
        </w:rPr>
      </w:pPr>
      <w:r>
        <w:rPr>
          <w:rFonts w:ascii="Arial" w:hAnsi="Arial" w:cs="Arial"/>
        </w:rPr>
        <w:t>Applications must include the following:</w:t>
      </w:r>
    </w:p>
    <w:p w14:paraId="316F4D72" w14:textId="34F6228B" w:rsidR="007F5CE0" w:rsidRDefault="007F5CE0" w:rsidP="007F5CE0">
      <w:pPr>
        <w:pStyle w:val="ListParagraph"/>
        <w:numPr>
          <w:ilvl w:val="0"/>
          <w:numId w:val="11"/>
        </w:numPr>
        <w:spacing w:line="240" w:lineRule="auto"/>
        <w:rPr>
          <w:rFonts w:ascii="Arial" w:hAnsi="Arial" w:cs="Arial"/>
        </w:rPr>
      </w:pPr>
      <w:r>
        <w:rPr>
          <w:rFonts w:ascii="Arial" w:hAnsi="Arial" w:cs="Arial"/>
        </w:rPr>
        <w:t xml:space="preserve">Cover </w:t>
      </w:r>
      <w:proofErr w:type="gramStart"/>
      <w:r>
        <w:rPr>
          <w:rFonts w:ascii="Arial" w:hAnsi="Arial" w:cs="Arial"/>
        </w:rPr>
        <w:t>sheet</w:t>
      </w:r>
      <w:proofErr w:type="gramEnd"/>
    </w:p>
    <w:p w14:paraId="619805DC" w14:textId="3586C6C8" w:rsidR="009854CA" w:rsidRDefault="009854CA" w:rsidP="007F5CE0">
      <w:pPr>
        <w:pStyle w:val="ListParagraph"/>
        <w:numPr>
          <w:ilvl w:val="0"/>
          <w:numId w:val="11"/>
        </w:numPr>
        <w:spacing w:line="240" w:lineRule="auto"/>
        <w:rPr>
          <w:rFonts w:ascii="Arial" w:hAnsi="Arial" w:cs="Arial"/>
        </w:rPr>
      </w:pPr>
      <w:r>
        <w:rPr>
          <w:rFonts w:ascii="Arial" w:hAnsi="Arial" w:cs="Arial"/>
        </w:rPr>
        <w:t>Applicant’s Notice of Certification</w:t>
      </w:r>
    </w:p>
    <w:p w14:paraId="7CB12A08" w14:textId="5A9BCEF3" w:rsidR="007F5CE0" w:rsidRDefault="007F5CE0" w:rsidP="007F5CE0">
      <w:pPr>
        <w:pStyle w:val="ListParagraph"/>
        <w:numPr>
          <w:ilvl w:val="0"/>
          <w:numId w:val="11"/>
        </w:numPr>
        <w:spacing w:line="240" w:lineRule="auto"/>
        <w:rPr>
          <w:rFonts w:ascii="Arial" w:hAnsi="Arial" w:cs="Arial"/>
        </w:rPr>
      </w:pPr>
      <w:r>
        <w:rPr>
          <w:rFonts w:ascii="Arial" w:hAnsi="Arial" w:cs="Arial"/>
        </w:rPr>
        <w:t xml:space="preserve">Narrative responses to the service-specific questions noted </w:t>
      </w:r>
      <w:r w:rsidR="009854CA">
        <w:rPr>
          <w:rFonts w:ascii="Arial" w:hAnsi="Arial" w:cs="Arial"/>
        </w:rPr>
        <w:t>in the following section (i.e., Narrative Questions)</w:t>
      </w:r>
    </w:p>
    <w:p w14:paraId="7BF891CF" w14:textId="2D041D6C" w:rsidR="009854CA" w:rsidRPr="004C45B5" w:rsidRDefault="006313CF" w:rsidP="00C35603">
      <w:pPr>
        <w:pStyle w:val="ListParagraph"/>
        <w:numPr>
          <w:ilvl w:val="0"/>
          <w:numId w:val="11"/>
        </w:numPr>
        <w:spacing w:line="240" w:lineRule="auto"/>
        <w:rPr>
          <w:rFonts w:ascii="Arial" w:hAnsi="Arial" w:cs="Arial"/>
        </w:rPr>
      </w:pPr>
      <w:r>
        <w:rPr>
          <w:rFonts w:ascii="Arial" w:hAnsi="Arial" w:cs="Arial"/>
        </w:rPr>
        <w:t>Uniform Rate Negotiation</w:t>
      </w:r>
      <w:r w:rsidR="00C35603">
        <w:rPr>
          <w:rFonts w:ascii="Arial" w:hAnsi="Arial" w:cs="Arial"/>
        </w:rPr>
        <w:t xml:space="preserve"> Workbook</w:t>
      </w:r>
    </w:p>
    <w:p w14:paraId="15C8F977" w14:textId="3127A8C5" w:rsidR="007F5CE0" w:rsidRPr="0055642D" w:rsidRDefault="007F5CE0" w:rsidP="0055642D">
      <w:pPr>
        <w:pStyle w:val="ListParagraph"/>
        <w:numPr>
          <w:ilvl w:val="0"/>
          <w:numId w:val="11"/>
        </w:numPr>
        <w:spacing w:line="240" w:lineRule="auto"/>
        <w:rPr>
          <w:rFonts w:ascii="Arial" w:hAnsi="Arial" w:cs="Arial"/>
        </w:rPr>
      </w:pPr>
      <w:r w:rsidRPr="004C45B5">
        <w:rPr>
          <w:rFonts w:ascii="Arial" w:hAnsi="Arial" w:cs="Arial"/>
        </w:rPr>
        <w:t>Signed cop</w:t>
      </w:r>
      <w:r w:rsidR="0055642D">
        <w:rPr>
          <w:rFonts w:ascii="Arial" w:hAnsi="Arial" w:cs="Arial"/>
        </w:rPr>
        <w:t>y</w:t>
      </w:r>
      <w:r w:rsidRPr="004C45B5">
        <w:rPr>
          <w:rFonts w:ascii="Arial" w:hAnsi="Arial" w:cs="Arial"/>
        </w:rPr>
        <w:t xml:space="preserve"> of the </w:t>
      </w:r>
      <w:r w:rsidR="0055642D">
        <w:rPr>
          <w:rFonts w:ascii="Arial" w:hAnsi="Arial" w:cs="Arial"/>
        </w:rPr>
        <w:t>c</w:t>
      </w:r>
      <w:r w:rsidRPr="0055642D">
        <w:rPr>
          <w:rFonts w:ascii="Arial" w:hAnsi="Arial" w:cs="Arial"/>
        </w:rPr>
        <w:t>ompleted Pre-</w:t>
      </w:r>
      <w:r w:rsidR="008731CD" w:rsidRPr="0055642D">
        <w:rPr>
          <w:rFonts w:ascii="Arial" w:hAnsi="Arial" w:cs="Arial"/>
        </w:rPr>
        <w:t>Award</w:t>
      </w:r>
      <w:r w:rsidRPr="0055642D">
        <w:rPr>
          <w:rFonts w:ascii="Arial" w:hAnsi="Arial" w:cs="Arial"/>
        </w:rPr>
        <w:t xml:space="preserve"> Risk Assessment</w:t>
      </w:r>
      <w:r w:rsidR="008731CD" w:rsidRPr="0055642D">
        <w:rPr>
          <w:rFonts w:ascii="Arial" w:hAnsi="Arial" w:cs="Arial"/>
        </w:rPr>
        <w:t xml:space="preserve"> Questionnaire</w:t>
      </w:r>
    </w:p>
    <w:p w14:paraId="7D9EAE58" w14:textId="69C23258" w:rsidR="001B4524" w:rsidRDefault="00C35603" w:rsidP="007F5CE0">
      <w:pPr>
        <w:spacing w:line="240" w:lineRule="auto"/>
        <w:rPr>
          <w:rFonts w:ascii="Arial" w:hAnsi="Arial" w:cs="Arial"/>
        </w:rPr>
      </w:pPr>
      <w:r w:rsidRPr="002B5C47">
        <w:rPr>
          <w:rFonts w:ascii="Arial" w:hAnsi="Arial" w:cs="Arial"/>
        </w:rPr>
        <w:t xml:space="preserve">If submitting via email, </w:t>
      </w:r>
      <w:r w:rsidR="00526848" w:rsidRPr="002B5C47">
        <w:rPr>
          <w:rFonts w:ascii="Arial" w:hAnsi="Arial" w:cs="Arial"/>
        </w:rPr>
        <w:t xml:space="preserve">scan and submit all forms </w:t>
      </w:r>
      <w:proofErr w:type="gramStart"/>
      <w:r w:rsidR="00526848" w:rsidRPr="002B5C47">
        <w:rPr>
          <w:rFonts w:ascii="Arial" w:hAnsi="Arial" w:cs="Arial"/>
        </w:rPr>
        <w:t>with the exception of</w:t>
      </w:r>
      <w:proofErr w:type="gramEnd"/>
      <w:r w:rsidR="00526848" w:rsidRPr="002B5C47">
        <w:rPr>
          <w:rFonts w:ascii="Arial" w:hAnsi="Arial" w:cs="Arial"/>
        </w:rPr>
        <w:t xml:space="preserve"> the Budget Workbook </w:t>
      </w:r>
      <w:r w:rsidR="009C2B95" w:rsidRPr="002B5C47">
        <w:rPr>
          <w:rFonts w:ascii="Arial" w:hAnsi="Arial" w:cs="Arial"/>
        </w:rPr>
        <w:t>as</w:t>
      </w:r>
      <w:r w:rsidR="002A3650">
        <w:rPr>
          <w:rFonts w:ascii="Arial" w:hAnsi="Arial" w:cs="Arial"/>
        </w:rPr>
        <w:t xml:space="preserve"> a pdf file</w:t>
      </w:r>
      <w:r w:rsidR="009C2B95" w:rsidRPr="002B5C47">
        <w:rPr>
          <w:rFonts w:ascii="Arial" w:hAnsi="Arial" w:cs="Arial"/>
        </w:rPr>
        <w:t xml:space="preserve">.  Submit the budget workbook as a separate Excel file.  </w:t>
      </w:r>
      <w:r w:rsidR="00161F4D" w:rsidRPr="002B5C47">
        <w:rPr>
          <w:rFonts w:ascii="Arial" w:hAnsi="Arial" w:cs="Arial"/>
        </w:rPr>
        <w:t xml:space="preserve">Email submissions should be sent to </w:t>
      </w:r>
      <w:hyperlink r:id="rId18" w:history="1">
        <w:r w:rsidR="00161F4D" w:rsidRPr="002B5C47">
          <w:rPr>
            <w:rStyle w:val="Hyperlink"/>
            <w:rFonts w:ascii="Arial" w:hAnsi="Arial" w:cs="Arial"/>
          </w:rPr>
          <w:t>dgreen@nctcog.org</w:t>
        </w:r>
      </w:hyperlink>
      <w:r w:rsidR="00161F4D" w:rsidRPr="002B5C47">
        <w:rPr>
          <w:rFonts w:ascii="Arial" w:hAnsi="Arial" w:cs="Arial"/>
        </w:rPr>
        <w:t>.</w:t>
      </w:r>
      <w:r w:rsidR="00161F4D">
        <w:rPr>
          <w:rFonts w:ascii="Arial" w:hAnsi="Arial" w:cs="Arial"/>
        </w:rPr>
        <w:t xml:space="preserve">  </w:t>
      </w:r>
    </w:p>
    <w:p w14:paraId="1DFAEFAB" w14:textId="3063347C" w:rsidR="00161F4D" w:rsidRDefault="00161F4D" w:rsidP="007F5CE0">
      <w:pPr>
        <w:spacing w:line="240" w:lineRule="auto"/>
        <w:rPr>
          <w:rFonts w:ascii="Arial" w:hAnsi="Arial" w:cs="Arial"/>
        </w:rPr>
      </w:pPr>
      <w:r>
        <w:rPr>
          <w:rFonts w:ascii="Arial" w:hAnsi="Arial" w:cs="Arial"/>
        </w:rPr>
        <w:t xml:space="preserve">If submitting via </w:t>
      </w:r>
      <w:r w:rsidR="001A4688">
        <w:rPr>
          <w:rFonts w:ascii="Arial" w:hAnsi="Arial" w:cs="Arial"/>
        </w:rPr>
        <w:t xml:space="preserve">mail or hand delivery, </w:t>
      </w:r>
      <w:r w:rsidR="00CC0BF6">
        <w:rPr>
          <w:rFonts w:ascii="Arial" w:hAnsi="Arial" w:cs="Arial"/>
        </w:rPr>
        <w:t>include</w:t>
      </w:r>
      <w:r w:rsidR="001A4688">
        <w:rPr>
          <w:rFonts w:ascii="Arial" w:hAnsi="Arial" w:cs="Arial"/>
        </w:rPr>
        <w:t xml:space="preserve"> on</w:t>
      </w:r>
      <w:r w:rsidR="00004165">
        <w:rPr>
          <w:rFonts w:ascii="Arial" w:hAnsi="Arial" w:cs="Arial"/>
        </w:rPr>
        <w:t xml:space="preserve">e hard copy of the application </w:t>
      </w:r>
      <w:r w:rsidR="005461F0">
        <w:rPr>
          <w:rFonts w:ascii="Arial" w:hAnsi="Arial" w:cs="Arial"/>
        </w:rPr>
        <w:t xml:space="preserve">and one electronic copy (saved on flash drive).  </w:t>
      </w:r>
      <w:r w:rsidR="004765EA">
        <w:rPr>
          <w:rFonts w:ascii="Arial" w:hAnsi="Arial" w:cs="Arial"/>
        </w:rPr>
        <w:t>Applications that are mailed or hand-delivered should be sent to:</w:t>
      </w:r>
    </w:p>
    <w:p w14:paraId="2298354B" w14:textId="482229C3" w:rsidR="004765EA" w:rsidRDefault="004765EA" w:rsidP="007F5CE0">
      <w:pPr>
        <w:spacing w:line="240" w:lineRule="auto"/>
        <w:contextualSpacing/>
        <w:rPr>
          <w:rFonts w:ascii="Arial" w:hAnsi="Arial" w:cs="Arial"/>
        </w:rPr>
      </w:pPr>
      <w:r>
        <w:rPr>
          <w:rFonts w:ascii="Arial" w:hAnsi="Arial" w:cs="Arial"/>
        </w:rPr>
        <w:t>Doni Green</w:t>
      </w:r>
    </w:p>
    <w:p w14:paraId="2A917B9E" w14:textId="63407B24" w:rsidR="004765EA" w:rsidRDefault="004765EA" w:rsidP="007F5CE0">
      <w:pPr>
        <w:spacing w:line="240" w:lineRule="auto"/>
        <w:contextualSpacing/>
        <w:rPr>
          <w:rFonts w:ascii="Arial" w:hAnsi="Arial" w:cs="Arial"/>
        </w:rPr>
      </w:pPr>
      <w:r>
        <w:rPr>
          <w:rFonts w:ascii="Arial" w:hAnsi="Arial" w:cs="Arial"/>
        </w:rPr>
        <w:t>NCTAAA</w:t>
      </w:r>
    </w:p>
    <w:p w14:paraId="74FDF053" w14:textId="18ED2CF7" w:rsidR="004765EA" w:rsidRDefault="004765EA" w:rsidP="007F5CE0">
      <w:pPr>
        <w:spacing w:line="240" w:lineRule="auto"/>
        <w:contextualSpacing/>
        <w:rPr>
          <w:rFonts w:ascii="Arial" w:hAnsi="Arial" w:cs="Arial"/>
        </w:rPr>
      </w:pPr>
      <w:r>
        <w:rPr>
          <w:rFonts w:ascii="Arial" w:hAnsi="Arial" w:cs="Arial"/>
        </w:rPr>
        <w:t>616 Six Flags Drive</w:t>
      </w:r>
    </w:p>
    <w:p w14:paraId="5C441276" w14:textId="13386470" w:rsidR="004765EA" w:rsidRDefault="004765EA" w:rsidP="007F5CE0">
      <w:pPr>
        <w:spacing w:line="240" w:lineRule="auto"/>
        <w:contextualSpacing/>
        <w:rPr>
          <w:rFonts w:ascii="Arial" w:hAnsi="Arial" w:cs="Arial"/>
        </w:rPr>
      </w:pPr>
      <w:r>
        <w:rPr>
          <w:rFonts w:ascii="Arial" w:hAnsi="Arial" w:cs="Arial"/>
        </w:rPr>
        <w:t xml:space="preserve">Arlington, TX  </w:t>
      </w:r>
      <w:r w:rsidR="002B5C47">
        <w:rPr>
          <w:rFonts w:ascii="Arial" w:hAnsi="Arial" w:cs="Arial"/>
        </w:rPr>
        <w:t>76011</w:t>
      </w:r>
    </w:p>
    <w:p w14:paraId="3109E483" w14:textId="08D0C2BF" w:rsidR="001B4524" w:rsidRPr="00CA55EF" w:rsidRDefault="001B4524" w:rsidP="00CA55EF">
      <w:pPr>
        <w:jc w:val="center"/>
        <w:rPr>
          <w:rFonts w:ascii="Arial" w:hAnsi="Arial" w:cs="Arial"/>
        </w:rPr>
      </w:pPr>
      <w:r>
        <w:rPr>
          <w:rFonts w:ascii="Arial" w:hAnsi="Arial" w:cs="Arial"/>
        </w:rPr>
        <w:br w:type="page"/>
      </w:r>
      <w:r w:rsidRPr="00C77FA3">
        <w:rPr>
          <w:rFonts w:ascii="Arial" w:eastAsia="Times New Roman" w:hAnsi="Arial" w:cs="Arial"/>
          <w:b/>
        </w:rPr>
        <w:lastRenderedPageBreak/>
        <w:t>NUTRITION</w:t>
      </w:r>
      <w:r w:rsidR="00966310">
        <w:rPr>
          <w:rFonts w:ascii="Arial" w:eastAsia="Times New Roman" w:hAnsi="Arial" w:cs="Arial"/>
          <w:b/>
        </w:rPr>
        <w:t xml:space="preserve"> AND/OR</w:t>
      </w:r>
      <w:r w:rsidRPr="00C77FA3">
        <w:rPr>
          <w:rFonts w:ascii="Arial" w:eastAsia="Times New Roman" w:hAnsi="Arial" w:cs="Arial"/>
          <w:b/>
        </w:rPr>
        <w:t xml:space="preserve"> TRANSPORTATION </w:t>
      </w:r>
      <w:r w:rsidRPr="0037748A">
        <w:rPr>
          <w:rFonts w:ascii="Arial" w:eastAsia="Times New Roman" w:hAnsi="Arial" w:cs="Arial"/>
          <w:b/>
        </w:rPr>
        <w:t>SERVICES</w:t>
      </w:r>
    </w:p>
    <w:p w14:paraId="63905113" w14:textId="77777777" w:rsidR="001B4524" w:rsidRPr="00335A07" w:rsidRDefault="001B4524" w:rsidP="001B4524">
      <w:pPr>
        <w:spacing w:after="0" w:line="240" w:lineRule="auto"/>
        <w:jc w:val="center"/>
        <w:rPr>
          <w:rFonts w:ascii="Arial" w:eastAsia="Times New Roman" w:hAnsi="Arial" w:cs="Arial"/>
          <w:b/>
        </w:rPr>
      </w:pPr>
      <w:r w:rsidRPr="00335A07">
        <w:rPr>
          <w:rFonts w:ascii="Arial" w:eastAsia="Times New Roman" w:hAnsi="Arial" w:cs="Arial"/>
          <w:b/>
        </w:rPr>
        <w:t>CALL FOR PROJECTS</w:t>
      </w:r>
    </w:p>
    <w:p w14:paraId="32833DCA" w14:textId="77777777" w:rsidR="001B4524" w:rsidRPr="0037748A" w:rsidRDefault="001B4524" w:rsidP="001B4524">
      <w:pPr>
        <w:spacing w:after="0" w:line="240" w:lineRule="auto"/>
        <w:rPr>
          <w:rFonts w:ascii="Times New Roman" w:eastAsia="Times New Roman" w:hAnsi="Times New Roman" w:cs="Times New Roman"/>
        </w:rPr>
      </w:pPr>
    </w:p>
    <w:p w14:paraId="6FE639D5" w14:textId="77777777" w:rsidR="001B4524" w:rsidRPr="00C77FA3" w:rsidRDefault="001B4524" w:rsidP="001B4524">
      <w:pPr>
        <w:keepNext/>
        <w:widowControl w:val="0"/>
        <w:tabs>
          <w:tab w:val="left" w:pos="0"/>
          <w:tab w:val="left" w:pos="9450"/>
          <w:tab w:val="left" w:pos="11520"/>
        </w:tabs>
        <w:spacing w:after="0" w:line="240" w:lineRule="auto"/>
        <w:jc w:val="center"/>
        <w:outlineLvl w:val="3"/>
        <w:rPr>
          <w:rFonts w:ascii="Arial" w:eastAsia="Times New Roman" w:hAnsi="Arial" w:cs="Arial"/>
          <w:b/>
        </w:rPr>
      </w:pPr>
      <w:r w:rsidRPr="00C77FA3">
        <w:rPr>
          <w:rFonts w:ascii="Arial" w:eastAsia="Times New Roman" w:hAnsi="Arial" w:cs="Arial"/>
          <w:b/>
        </w:rPr>
        <w:t>PROPOSAL COVER SHEET</w:t>
      </w:r>
    </w:p>
    <w:p w14:paraId="6E459D35" w14:textId="77098E22" w:rsidR="001B4524" w:rsidRPr="0037748A" w:rsidRDefault="001B4524" w:rsidP="001B4524">
      <w:pPr>
        <w:keepNext/>
        <w:widowControl w:val="0"/>
        <w:tabs>
          <w:tab w:val="left" w:pos="0"/>
          <w:tab w:val="left" w:pos="9450"/>
          <w:tab w:val="left" w:pos="11520"/>
        </w:tabs>
        <w:spacing w:after="0" w:line="240" w:lineRule="auto"/>
        <w:jc w:val="center"/>
        <w:outlineLvl w:val="3"/>
        <w:rPr>
          <w:rFonts w:ascii="Arial" w:eastAsia="Times New Roman" w:hAnsi="Arial" w:cs="Arial"/>
          <w:b/>
        </w:rPr>
      </w:pPr>
      <w:r w:rsidRPr="0037748A">
        <w:rPr>
          <w:rFonts w:ascii="Arial" w:eastAsia="Times New Roman" w:hAnsi="Arial" w:cs="Arial"/>
          <w:b/>
        </w:rPr>
        <w:t>Fiscal Year 202</w:t>
      </w:r>
      <w:r w:rsidR="00966310">
        <w:rPr>
          <w:rFonts w:ascii="Arial" w:eastAsia="Times New Roman" w:hAnsi="Arial" w:cs="Arial"/>
          <w:b/>
        </w:rPr>
        <w:t>5</w:t>
      </w:r>
    </w:p>
    <w:p w14:paraId="7FACEBC4" w14:textId="77777777" w:rsidR="001B4524" w:rsidRPr="0037748A" w:rsidRDefault="001B4524" w:rsidP="001B4524">
      <w:pPr>
        <w:widowControl w:val="0"/>
        <w:spacing w:after="0" w:line="240" w:lineRule="auto"/>
        <w:rPr>
          <w:rFonts w:ascii="Arial" w:eastAsia="Times New Roman" w:hAnsi="Arial" w:cs="Arial"/>
        </w:rPr>
      </w:pPr>
    </w:p>
    <w:p w14:paraId="27DDC59A"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rPr>
      </w:pPr>
    </w:p>
    <w:p w14:paraId="01F2611E" w14:textId="77777777" w:rsidR="001B4524" w:rsidRPr="0037748A" w:rsidRDefault="001B4524" w:rsidP="001B4524">
      <w:pPr>
        <w:keepNext/>
        <w:widowControl w:val="0"/>
        <w:tabs>
          <w:tab w:val="left" w:pos="2016"/>
          <w:tab w:val="left" w:pos="5616"/>
          <w:tab w:val="left" w:pos="8208"/>
          <w:tab w:val="left" w:pos="11232"/>
        </w:tabs>
        <w:spacing w:after="0" w:line="240" w:lineRule="auto"/>
        <w:outlineLvl w:val="8"/>
        <w:rPr>
          <w:rFonts w:ascii="Arial" w:eastAsia="Times New Roman" w:hAnsi="Arial" w:cs="Arial"/>
          <w:u w:val="single"/>
        </w:rPr>
      </w:pPr>
      <w:r w:rsidRPr="0037748A">
        <w:rPr>
          <w:rFonts w:ascii="Arial" w:eastAsia="Times New Roman" w:hAnsi="Arial" w:cs="Arial"/>
        </w:rPr>
        <w:t xml:space="preserve">COUNTY(IES) TO BE </w:t>
      </w:r>
      <w:proofErr w:type="gramStart"/>
      <w:r w:rsidRPr="0037748A">
        <w:rPr>
          <w:rFonts w:ascii="Arial" w:eastAsia="Times New Roman" w:hAnsi="Arial" w:cs="Arial"/>
        </w:rPr>
        <w:t>SERVED:_</w:t>
      </w:r>
      <w:proofErr w:type="gramEnd"/>
      <w:r w:rsidRPr="0037748A">
        <w:rPr>
          <w:rFonts w:ascii="Arial" w:eastAsia="Times New Roman" w:hAnsi="Arial" w:cs="Arial"/>
        </w:rPr>
        <w:t>__________________</w:t>
      </w:r>
      <w:r w:rsidRPr="0037748A">
        <w:rPr>
          <w:rFonts w:ascii="Arial" w:eastAsia="Times New Roman" w:hAnsi="Arial" w:cs="Arial"/>
          <w:u w:val="single"/>
        </w:rPr>
        <w:tab/>
      </w:r>
      <w:r w:rsidRPr="0037748A">
        <w:rPr>
          <w:rFonts w:ascii="Arial" w:eastAsia="Times New Roman" w:hAnsi="Arial" w:cs="Arial"/>
          <w:u w:val="single"/>
        </w:rPr>
        <w:tab/>
      </w:r>
    </w:p>
    <w:p w14:paraId="4A8469E7" w14:textId="77777777" w:rsidR="001B4524" w:rsidRPr="0037748A" w:rsidRDefault="001B4524" w:rsidP="001B4524">
      <w:pPr>
        <w:spacing w:after="0" w:line="240" w:lineRule="auto"/>
        <w:rPr>
          <w:rFonts w:ascii="Times New Roman" w:eastAsia="Times New Roman" w:hAnsi="Times New Roman" w:cs="Times New Roman"/>
        </w:rPr>
      </w:pPr>
    </w:p>
    <w:p w14:paraId="54DFB0FD" w14:textId="77777777" w:rsidR="001B4524" w:rsidRPr="00C77FA3" w:rsidRDefault="001B4524" w:rsidP="001B4524">
      <w:pPr>
        <w:spacing w:after="0" w:line="240" w:lineRule="auto"/>
        <w:rPr>
          <w:rFonts w:ascii="Arial" w:eastAsia="Times New Roman" w:hAnsi="Arial" w:cs="Arial"/>
        </w:rPr>
      </w:pPr>
      <w:r w:rsidRPr="00C77FA3">
        <w:rPr>
          <w:rFonts w:ascii="Arial" w:eastAsia="Times New Roman" w:hAnsi="Arial" w:cs="Arial"/>
        </w:rPr>
        <w:t>SERVICES PROPOSED:</w:t>
      </w:r>
    </w:p>
    <w:p w14:paraId="2495C43C" w14:textId="77777777" w:rsidR="001B4524" w:rsidRPr="0037748A" w:rsidRDefault="001B4524" w:rsidP="001B4524">
      <w:pPr>
        <w:spacing w:after="0" w:line="240" w:lineRule="auto"/>
        <w:rPr>
          <w:rFonts w:ascii="Arial" w:eastAsia="Times New Roman" w:hAnsi="Arial" w:cs="Arial"/>
        </w:rPr>
      </w:pPr>
      <w:r w:rsidRPr="0037748A">
        <w:rPr>
          <w:rFonts w:ascii="Arial" w:eastAsia="Times New Roman" w:hAnsi="Arial" w:cs="Arial"/>
        </w:rPr>
        <w:t>____</w:t>
      </w:r>
      <w:r w:rsidRPr="0037748A">
        <w:rPr>
          <w:rFonts w:ascii="Arial" w:eastAsia="Times New Roman" w:hAnsi="Arial" w:cs="Arial"/>
        </w:rPr>
        <w:tab/>
        <w:t>Demand Response Transportation</w:t>
      </w:r>
    </w:p>
    <w:p w14:paraId="209601F9" w14:textId="77777777" w:rsidR="001B4524" w:rsidRPr="0037748A" w:rsidRDefault="001B4524" w:rsidP="001B4524">
      <w:pPr>
        <w:spacing w:after="0" w:line="240" w:lineRule="auto"/>
        <w:rPr>
          <w:rFonts w:ascii="Arial" w:eastAsia="Times New Roman" w:hAnsi="Arial" w:cs="Arial"/>
        </w:rPr>
      </w:pPr>
      <w:r w:rsidRPr="0037748A">
        <w:rPr>
          <w:rFonts w:ascii="Arial" w:eastAsia="Times New Roman" w:hAnsi="Arial" w:cs="Arial"/>
        </w:rPr>
        <w:t>____</w:t>
      </w:r>
      <w:r w:rsidRPr="0037748A">
        <w:rPr>
          <w:rFonts w:ascii="Arial" w:eastAsia="Times New Roman" w:hAnsi="Arial" w:cs="Arial"/>
        </w:rPr>
        <w:tab/>
        <w:t>Congregate Meals</w:t>
      </w:r>
    </w:p>
    <w:p w14:paraId="35D66E92" w14:textId="77777777" w:rsidR="001B4524" w:rsidRPr="0037748A" w:rsidRDefault="001B4524" w:rsidP="001B4524">
      <w:pPr>
        <w:spacing w:after="0" w:line="240" w:lineRule="auto"/>
        <w:rPr>
          <w:rFonts w:ascii="Arial" w:eastAsia="Times New Roman" w:hAnsi="Arial" w:cs="Arial"/>
        </w:rPr>
      </w:pPr>
      <w:r w:rsidRPr="0037748A">
        <w:rPr>
          <w:rFonts w:ascii="Arial" w:eastAsia="Times New Roman" w:hAnsi="Arial" w:cs="Arial"/>
        </w:rPr>
        <w:t>____</w:t>
      </w:r>
      <w:r w:rsidRPr="0037748A">
        <w:rPr>
          <w:rFonts w:ascii="Arial" w:eastAsia="Times New Roman" w:hAnsi="Arial" w:cs="Arial"/>
        </w:rPr>
        <w:tab/>
        <w:t>Home-Delivered Meals</w:t>
      </w:r>
    </w:p>
    <w:p w14:paraId="441763A0" w14:textId="77777777" w:rsidR="001B4524" w:rsidRPr="0037748A" w:rsidRDefault="001B4524" w:rsidP="001B4524">
      <w:pPr>
        <w:widowControl w:val="0"/>
        <w:tabs>
          <w:tab w:val="left" w:pos="2016"/>
          <w:tab w:val="left" w:pos="5616"/>
          <w:tab w:val="left" w:pos="8208"/>
          <w:tab w:val="left" w:pos="11232"/>
        </w:tabs>
        <w:spacing w:after="0" w:line="240" w:lineRule="auto"/>
        <w:jc w:val="center"/>
        <w:rPr>
          <w:rFonts w:ascii="Arial" w:eastAsia="Times New Roman" w:hAnsi="Arial" w:cs="Arial"/>
          <w:u w:val="single"/>
        </w:rPr>
      </w:pPr>
    </w:p>
    <w:p w14:paraId="5055DD3F"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r w:rsidRPr="0037748A">
        <w:rPr>
          <w:rFonts w:ascii="Arial" w:eastAsia="Times New Roman" w:hAnsi="Arial" w:cs="Arial"/>
        </w:rPr>
        <w:t>AGENCY NAME:</w:t>
      </w:r>
      <w:r w:rsidRPr="0037748A">
        <w:rPr>
          <w:rFonts w:ascii="Arial" w:eastAsia="Times New Roman" w:hAnsi="Arial" w:cs="Arial"/>
          <w:u w:val="single"/>
        </w:rPr>
        <w:tab/>
      </w:r>
      <w:r w:rsidRPr="0037748A">
        <w:rPr>
          <w:rFonts w:ascii="Arial" w:eastAsia="Times New Roman" w:hAnsi="Arial" w:cs="Arial"/>
          <w:u w:val="single"/>
        </w:rPr>
        <w:tab/>
      </w:r>
      <w:r w:rsidRPr="0037748A">
        <w:rPr>
          <w:rFonts w:ascii="Arial" w:eastAsia="Times New Roman" w:hAnsi="Arial" w:cs="Arial"/>
          <w:u w:val="single"/>
        </w:rPr>
        <w:tab/>
      </w:r>
    </w:p>
    <w:p w14:paraId="091597DA"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rPr>
      </w:pPr>
    </w:p>
    <w:p w14:paraId="1C6F3122" w14:textId="2D79C215" w:rsidR="001B4524" w:rsidRPr="0037748A" w:rsidRDefault="00335A07"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r>
        <w:rPr>
          <w:rFonts w:ascii="Arial" w:eastAsia="Times New Roman" w:hAnsi="Arial" w:cs="Arial"/>
        </w:rPr>
        <w:t xml:space="preserve">EXECUTIVE </w:t>
      </w:r>
      <w:r w:rsidR="001B4524" w:rsidRPr="00C77FA3">
        <w:rPr>
          <w:rFonts w:ascii="Arial" w:eastAsia="Times New Roman" w:hAnsi="Arial" w:cs="Arial"/>
        </w:rPr>
        <w:t>DIRECTOR’S NAME:</w:t>
      </w:r>
      <w:r w:rsidR="001B4524" w:rsidRPr="0037748A">
        <w:rPr>
          <w:rFonts w:ascii="Arial" w:eastAsia="Times New Roman" w:hAnsi="Arial" w:cs="Arial"/>
          <w:u w:val="single"/>
        </w:rPr>
        <w:tab/>
      </w:r>
      <w:r w:rsidR="001B4524" w:rsidRPr="0037748A">
        <w:rPr>
          <w:rFonts w:ascii="Arial" w:eastAsia="Times New Roman" w:hAnsi="Arial" w:cs="Arial"/>
          <w:u w:val="single"/>
        </w:rPr>
        <w:tab/>
      </w:r>
    </w:p>
    <w:p w14:paraId="70BC9BE6"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p>
    <w:p w14:paraId="0EB5A963"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r w:rsidRPr="0037748A">
        <w:rPr>
          <w:rFonts w:ascii="Arial" w:eastAsia="Times New Roman" w:hAnsi="Arial" w:cs="Arial"/>
        </w:rPr>
        <w:t>MAILING ADDRESS:</w:t>
      </w:r>
      <w:r w:rsidRPr="0037748A">
        <w:rPr>
          <w:rFonts w:ascii="Arial" w:eastAsia="Times New Roman" w:hAnsi="Arial" w:cs="Arial"/>
          <w:u w:val="single"/>
        </w:rPr>
        <w:tab/>
      </w:r>
      <w:r w:rsidRPr="0037748A">
        <w:rPr>
          <w:rFonts w:ascii="Arial" w:eastAsia="Times New Roman" w:hAnsi="Arial" w:cs="Arial"/>
          <w:u w:val="single"/>
        </w:rPr>
        <w:tab/>
      </w:r>
    </w:p>
    <w:p w14:paraId="6A3004EB"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p>
    <w:p w14:paraId="4F398FED"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r w:rsidRPr="0037748A">
        <w:rPr>
          <w:rFonts w:ascii="Arial" w:eastAsia="Times New Roman" w:hAnsi="Arial" w:cs="Arial"/>
          <w:u w:val="single"/>
        </w:rPr>
        <w:tab/>
      </w:r>
      <w:r w:rsidRPr="0037748A">
        <w:rPr>
          <w:rFonts w:ascii="Arial" w:eastAsia="Times New Roman" w:hAnsi="Arial" w:cs="Arial"/>
          <w:u w:val="single"/>
        </w:rPr>
        <w:tab/>
      </w:r>
      <w:r w:rsidRPr="0037748A">
        <w:rPr>
          <w:rFonts w:ascii="Arial" w:eastAsia="Times New Roman" w:hAnsi="Arial" w:cs="Arial"/>
          <w:u w:val="single"/>
        </w:rPr>
        <w:tab/>
      </w:r>
    </w:p>
    <w:p w14:paraId="6E5347CB"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p>
    <w:p w14:paraId="0BF628A4"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r w:rsidRPr="0037748A">
        <w:rPr>
          <w:rFonts w:ascii="Arial" w:eastAsia="Times New Roman" w:hAnsi="Arial" w:cs="Arial"/>
        </w:rPr>
        <w:t>PHONE:</w:t>
      </w:r>
      <w:r w:rsidRPr="0037748A">
        <w:rPr>
          <w:rFonts w:ascii="Arial" w:eastAsia="Times New Roman" w:hAnsi="Arial" w:cs="Arial"/>
          <w:u w:val="single"/>
        </w:rPr>
        <w:tab/>
      </w:r>
      <w:r w:rsidRPr="0037748A">
        <w:rPr>
          <w:rFonts w:ascii="Arial" w:eastAsia="Times New Roman" w:hAnsi="Arial" w:cs="Arial"/>
          <w:u w:val="single"/>
        </w:rPr>
        <w:tab/>
        <w:t xml:space="preserve">     </w:t>
      </w:r>
      <w:r w:rsidRPr="0037748A">
        <w:rPr>
          <w:rFonts w:ascii="Arial" w:eastAsia="Times New Roman" w:hAnsi="Arial" w:cs="Arial"/>
        </w:rPr>
        <w:t>FAX:</w:t>
      </w:r>
      <w:r w:rsidRPr="0037748A">
        <w:rPr>
          <w:rFonts w:ascii="Arial" w:eastAsia="Times New Roman" w:hAnsi="Arial" w:cs="Arial"/>
          <w:u w:val="single"/>
        </w:rPr>
        <w:tab/>
      </w:r>
    </w:p>
    <w:p w14:paraId="7D81D2A6"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p>
    <w:p w14:paraId="787B178C"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r w:rsidRPr="0037748A">
        <w:rPr>
          <w:rFonts w:ascii="Arial" w:eastAsia="Times New Roman" w:hAnsi="Arial" w:cs="Arial"/>
        </w:rPr>
        <w:t>APPLICATION CONTACT PERSON:</w:t>
      </w:r>
      <w:r w:rsidRPr="0037748A">
        <w:rPr>
          <w:rFonts w:ascii="Arial" w:eastAsia="Times New Roman" w:hAnsi="Arial" w:cs="Arial"/>
          <w:u w:val="single"/>
        </w:rPr>
        <w:tab/>
      </w:r>
      <w:r w:rsidRPr="0037748A">
        <w:rPr>
          <w:rFonts w:ascii="Arial" w:eastAsia="Times New Roman" w:hAnsi="Arial" w:cs="Arial"/>
          <w:u w:val="single"/>
        </w:rPr>
        <w:tab/>
      </w:r>
    </w:p>
    <w:p w14:paraId="25434FC5"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p>
    <w:p w14:paraId="2258006D"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p>
    <w:p w14:paraId="2515107E"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Authorized Official Signature</w:t>
      </w:r>
    </w:p>
    <w:p w14:paraId="342682C6" w14:textId="77777777" w:rsidR="001B4524" w:rsidRPr="0037748A" w:rsidRDefault="001B4524" w:rsidP="001B4524">
      <w:pPr>
        <w:suppressAutoHyphens/>
        <w:spacing w:after="0" w:line="240" w:lineRule="auto"/>
        <w:jc w:val="both"/>
        <w:rPr>
          <w:rFonts w:ascii="Arial" w:eastAsia="Times New Roman" w:hAnsi="Arial" w:cs="Arial"/>
          <w:spacing w:val="-2"/>
        </w:rPr>
      </w:pPr>
    </w:p>
    <w:p w14:paraId="4473A6F8"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p>
    <w:p w14:paraId="23D9450C"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Authorized Official Name (Typed or Printed)</w:t>
      </w:r>
    </w:p>
    <w:p w14:paraId="613AA5BD" w14:textId="77777777" w:rsidR="001B4524" w:rsidRPr="0037748A" w:rsidRDefault="001B4524" w:rsidP="001B4524">
      <w:pPr>
        <w:suppressAutoHyphens/>
        <w:spacing w:after="0" w:line="240" w:lineRule="auto"/>
        <w:jc w:val="both"/>
        <w:rPr>
          <w:rFonts w:ascii="Arial" w:eastAsia="Times New Roman" w:hAnsi="Arial" w:cs="Arial"/>
          <w:spacing w:val="-2"/>
        </w:rPr>
      </w:pPr>
    </w:p>
    <w:p w14:paraId="21F52F56"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p>
    <w:p w14:paraId="5625AA64"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Official's Title</w:t>
      </w:r>
    </w:p>
    <w:p w14:paraId="7E06A859" w14:textId="77777777" w:rsidR="001B4524" w:rsidRPr="0037748A" w:rsidRDefault="001B4524" w:rsidP="001B4524">
      <w:pPr>
        <w:suppressAutoHyphens/>
        <w:spacing w:after="0" w:line="240" w:lineRule="auto"/>
        <w:jc w:val="both"/>
        <w:rPr>
          <w:rFonts w:ascii="Arial" w:eastAsia="Times New Roman" w:hAnsi="Arial" w:cs="Arial"/>
          <w:spacing w:val="-2"/>
        </w:rPr>
      </w:pPr>
    </w:p>
    <w:p w14:paraId="60755F5B"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p>
    <w:p w14:paraId="11D81E2C"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Date</w:t>
      </w:r>
    </w:p>
    <w:p w14:paraId="2B0A37FB" w14:textId="77777777" w:rsidR="001B4524" w:rsidRPr="0037748A" w:rsidRDefault="001B4524" w:rsidP="001B4524">
      <w:pPr>
        <w:suppressAutoHyphens/>
        <w:spacing w:after="0" w:line="240" w:lineRule="auto"/>
        <w:jc w:val="both"/>
        <w:rPr>
          <w:rFonts w:ascii="Arial" w:eastAsia="Times New Roman" w:hAnsi="Arial" w:cs="Arial"/>
          <w:spacing w:val="-2"/>
        </w:rPr>
      </w:pPr>
    </w:p>
    <w:p w14:paraId="4212624A" w14:textId="77777777" w:rsidR="001B4524" w:rsidRPr="0037748A" w:rsidRDefault="001B4524" w:rsidP="001B4524">
      <w:pPr>
        <w:widowControl w:val="0"/>
        <w:tabs>
          <w:tab w:val="left" w:pos="2304"/>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left="2736"/>
        <w:rPr>
          <w:rFonts w:ascii="Arial" w:eastAsia="Times New Roman" w:hAnsi="Arial" w:cs="Arial"/>
        </w:rPr>
      </w:pPr>
    </w:p>
    <w:p w14:paraId="56517D02" w14:textId="77777777" w:rsidR="001B4524" w:rsidRPr="0037748A" w:rsidRDefault="001B4524" w:rsidP="001B4524">
      <w:pPr>
        <w:widowControl w:val="0"/>
        <w:tabs>
          <w:tab w:val="left" w:pos="2304"/>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jc w:val="center"/>
        <w:rPr>
          <w:rFonts w:ascii="Arial" w:eastAsia="Times New Roman" w:hAnsi="Arial" w:cs="Arial"/>
          <w:b/>
          <w:bCs/>
        </w:rPr>
      </w:pPr>
      <w:r w:rsidRPr="0037748A">
        <w:rPr>
          <w:rFonts w:ascii="Arial" w:eastAsia="Times New Roman" w:hAnsi="Arial" w:cs="Arial"/>
          <w:b/>
          <w:bCs/>
        </w:rPr>
        <w:t>North Central Texas Council of Governments’ Area Agency on Aging</w:t>
      </w:r>
    </w:p>
    <w:p w14:paraId="0F35A48C" w14:textId="77777777" w:rsidR="001B4524" w:rsidRPr="0037748A" w:rsidRDefault="001B4524" w:rsidP="001B4524">
      <w:pPr>
        <w:widowControl w:val="0"/>
        <w:tabs>
          <w:tab w:val="left" w:pos="2304"/>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jc w:val="center"/>
        <w:rPr>
          <w:rFonts w:ascii="Arial" w:eastAsia="Times New Roman" w:hAnsi="Arial" w:cs="Arial"/>
          <w:b/>
          <w:bCs/>
        </w:rPr>
      </w:pPr>
      <w:r w:rsidRPr="0037748A">
        <w:rPr>
          <w:rFonts w:ascii="Arial" w:eastAsia="Times New Roman" w:hAnsi="Arial" w:cs="Arial"/>
          <w:b/>
          <w:bCs/>
        </w:rPr>
        <w:t>P.O. Box 5888</w:t>
      </w:r>
    </w:p>
    <w:p w14:paraId="17F65B24" w14:textId="77777777" w:rsidR="001B4524" w:rsidRPr="0037748A" w:rsidRDefault="001B4524" w:rsidP="001B4524">
      <w:pPr>
        <w:widowControl w:val="0"/>
        <w:tabs>
          <w:tab w:val="left" w:pos="2304"/>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jc w:val="center"/>
        <w:rPr>
          <w:rFonts w:ascii="Arial" w:eastAsia="Times New Roman" w:hAnsi="Arial" w:cs="Arial"/>
          <w:b/>
          <w:bCs/>
        </w:rPr>
      </w:pPr>
      <w:r w:rsidRPr="0037748A">
        <w:rPr>
          <w:rFonts w:ascii="Arial" w:eastAsia="Times New Roman" w:hAnsi="Arial" w:cs="Arial"/>
          <w:b/>
          <w:bCs/>
        </w:rPr>
        <w:t>Arlington, TX  76005-5888</w:t>
      </w:r>
    </w:p>
    <w:p w14:paraId="6113241B" w14:textId="77777777" w:rsidR="001B4524" w:rsidRPr="0037748A" w:rsidRDefault="001B4524" w:rsidP="001B4524">
      <w:pPr>
        <w:widowControl w:val="0"/>
        <w:tabs>
          <w:tab w:val="left" w:pos="2304"/>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jc w:val="center"/>
        <w:rPr>
          <w:rFonts w:ascii="Arial" w:eastAsia="Times New Roman" w:hAnsi="Arial" w:cs="Arial"/>
          <w:b/>
          <w:bCs/>
        </w:rPr>
      </w:pPr>
      <w:r w:rsidRPr="0037748A">
        <w:rPr>
          <w:rFonts w:ascii="Arial" w:eastAsia="Times New Roman" w:hAnsi="Arial" w:cs="Arial"/>
          <w:b/>
          <w:bCs/>
        </w:rPr>
        <w:t>(817) 695-9193</w:t>
      </w:r>
    </w:p>
    <w:p w14:paraId="035EED77" w14:textId="77777777" w:rsidR="007F5CE0" w:rsidRDefault="007F5CE0" w:rsidP="007F5CE0">
      <w:pPr>
        <w:spacing w:line="240" w:lineRule="auto"/>
        <w:rPr>
          <w:rFonts w:ascii="Arial" w:hAnsi="Arial" w:cs="Arial"/>
        </w:rPr>
      </w:pPr>
    </w:p>
    <w:p w14:paraId="6DBB08A7" w14:textId="77777777" w:rsidR="001B4524" w:rsidRDefault="001B4524">
      <w:pPr>
        <w:rPr>
          <w:rFonts w:ascii="Arial" w:hAnsi="Arial" w:cs="Arial"/>
          <w:u w:val="single"/>
        </w:rPr>
      </w:pPr>
      <w:r>
        <w:rPr>
          <w:rFonts w:ascii="Arial" w:hAnsi="Arial" w:cs="Arial"/>
          <w:u w:val="single"/>
        </w:rPr>
        <w:br w:type="page"/>
      </w:r>
    </w:p>
    <w:p w14:paraId="66BC2396" w14:textId="77777777" w:rsidR="001B4524" w:rsidRPr="0037748A" w:rsidRDefault="001B4524" w:rsidP="001B4524">
      <w:pPr>
        <w:tabs>
          <w:tab w:val="center" w:pos="4680"/>
        </w:tabs>
        <w:suppressAutoHyphens/>
        <w:spacing w:after="0" w:line="240" w:lineRule="auto"/>
        <w:jc w:val="center"/>
        <w:rPr>
          <w:rFonts w:ascii="Arial" w:eastAsia="Times New Roman" w:hAnsi="Arial" w:cs="Arial"/>
          <w:spacing w:val="-2"/>
        </w:rPr>
      </w:pPr>
      <w:r w:rsidRPr="0037748A">
        <w:rPr>
          <w:rFonts w:ascii="Arial" w:eastAsia="Times New Roman" w:hAnsi="Arial" w:cs="Arial"/>
          <w:b/>
          <w:spacing w:val="-2"/>
        </w:rPr>
        <w:lastRenderedPageBreak/>
        <w:t>APPLICANT'S NOTICE OF CERTIFICATION</w:t>
      </w:r>
    </w:p>
    <w:p w14:paraId="5AAE2ACD" w14:textId="77777777" w:rsidR="001B4524" w:rsidRPr="0037748A" w:rsidRDefault="001B4524" w:rsidP="001B4524">
      <w:pPr>
        <w:suppressAutoHyphens/>
        <w:spacing w:after="0" w:line="240" w:lineRule="auto"/>
        <w:jc w:val="both"/>
        <w:rPr>
          <w:rFonts w:ascii="Arial" w:eastAsia="Times New Roman" w:hAnsi="Arial" w:cs="Arial"/>
          <w:spacing w:val="-2"/>
        </w:rPr>
      </w:pPr>
    </w:p>
    <w:p w14:paraId="66ACD73B" w14:textId="77777777" w:rsidR="001B4524" w:rsidRPr="0037748A" w:rsidRDefault="001B4524" w:rsidP="001B4524">
      <w:pPr>
        <w:suppressAutoHyphens/>
        <w:spacing w:after="0" w:line="240" w:lineRule="auto"/>
        <w:jc w:val="both"/>
        <w:rPr>
          <w:rFonts w:ascii="Arial" w:eastAsia="Times New Roman" w:hAnsi="Arial" w:cs="Arial"/>
          <w:spacing w:val="-2"/>
        </w:rPr>
      </w:pPr>
    </w:p>
    <w:p w14:paraId="0FC9EDB2" w14:textId="77777777" w:rsidR="001B4524" w:rsidRPr="0037748A" w:rsidRDefault="001B4524" w:rsidP="001B4524">
      <w:pPr>
        <w:suppressAutoHyphens/>
        <w:spacing w:after="0" w:line="240" w:lineRule="auto"/>
        <w:jc w:val="both"/>
        <w:rPr>
          <w:rFonts w:ascii="Arial" w:eastAsia="Times New Roman" w:hAnsi="Arial" w:cs="Arial"/>
          <w:b/>
          <w:i/>
          <w:spacing w:val="-2"/>
        </w:rPr>
      </w:pPr>
      <w:r w:rsidRPr="0037748A">
        <w:rPr>
          <w:rFonts w:ascii="Arial" w:eastAsia="Times New Roman" w:hAnsi="Arial" w:cs="Arial"/>
          <w:spacing w:val="-2"/>
        </w:rPr>
        <w:t xml:space="preserve">It is hereby certified that the information contained in this application is current, complete, </w:t>
      </w:r>
      <w:proofErr w:type="gramStart"/>
      <w:r w:rsidRPr="0037748A">
        <w:rPr>
          <w:rFonts w:ascii="Arial" w:eastAsia="Times New Roman" w:hAnsi="Arial" w:cs="Arial"/>
          <w:spacing w:val="-2"/>
        </w:rPr>
        <w:t>true</w:t>
      </w:r>
      <w:proofErr w:type="gramEnd"/>
      <w:r w:rsidRPr="0037748A">
        <w:rPr>
          <w:rFonts w:ascii="Arial" w:eastAsia="Times New Roman" w:hAnsi="Arial" w:cs="Arial"/>
          <w:spacing w:val="-2"/>
        </w:rPr>
        <w:t xml:space="preserve"> and accurate.  Further, it is certified that the individual submitting this document and the documents as part of the application is authorized to sign such documents on behalf of the applicant and to bind the applicant under any agreement that may result from the submission of the application.</w:t>
      </w:r>
    </w:p>
    <w:p w14:paraId="50B0716C" w14:textId="77777777" w:rsidR="001B4524" w:rsidRPr="0037748A" w:rsidRDefault="001B4524" w:rsidP="001B4524">
      <w:pPr>
        <w:suppressAutoHyphens/>
        <w:spacing w:after="0" w:line="240" w:lineRule="auto"/>
        <w:jc w:val="both"/>
        <w:rPr>
          <w:rFonts w:ascii="Arial" w:eastAsia="Times New Roman" w:hAnsi="Arial" w:cs="Arial"/>
          <w:spacing w:val="-2"/>
        </w:rPr>
      </w:pPr>
    </w:p>
    <w:p w14:paraId="1BFC1913" w14:textId="77777777" w:rsidR="001B4524" w:rsidRPr="0037748A" w:rsidRDefault="001B4524" w:rsidP="001B4524">
      <w:pPr>
        <w:suppressAutoHyphens/>
        <w:spacing w:after="0" w:line="240" w:lineRule="auto"/>
        <w:jc w:val="both"/>
        <w:rPr>
          <w:rFonts w:ascii="Arial" w:eastAsia="Times New Roman" w:hAnsi="Arial" w:cs="Arial"/>
          <w:spacing w:val="-2"/>
        </w:rPr>
      </w:pPr>
    </w:p>
    <w:p w14:paraId="315AA367" w14:textId="77777777"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t>_______________________________________________________</w:t>
      </w:r>
      <w:r w:rsidRPr="0037748A">
        <w:rPr>
          <w:rFonts w:ascii="Arial" w:eastAsia="Times New Roman" w:hAnsi="Arial" w:cs="Arial"/>
          <w:spacing w:val="-2"/>
          <w:u w:val="single"/>
        </w:rPr>
        <w:t xml:space="preserve">                               </w:t>
      </w:r>
    </w:p>
    <w:p w14:paraId="7D3B746A" w14:textId="568270D9"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t xml:space="preserve">Legal Name of </w:t>
      </w:r>
      <w:r w:rsidR="000F457A">
        <w:rPr>
          <w:rFonts w:ascii="Arial" w:eastAsia="Times New Roman" w:hAnsi="Arial" w:cs="Arial"/>
          <w:spacing w:val="-2"/>
        </w:rPr>
        <w:t>Applicant</w:t>
      </w:r>
      <w:r w:rsidRPr="0037748A">
        <w:rPr>
          <w:rFonts w:ascii="Arial" w:eastAsia="Times New Roman" w:hAnsi="Arial" w:cs="Arial"/>
          <w:spacing w:val="-2"/>
        </w:rPr>
        <w:t xml:space="preserve"> Agency</w:t>
      </w:r>
    </w:p>
    <w:p w14:paraId="6CEE0A14" w14:textId="77777777" w:rsidR="001B4524" w:rsidRPr="0037748A" w:rsidRDefault="001B4524" w:rsidP="001B4524">
      <w:pPr>
        <w:suppressAutoHyphens/>
        <w:spacing w:after="0" w:line="240" w:lineRule="auto"/>
        <w:jc w:val="both"/>
        <w:rPr>
          <w:rFonts w:ascii="Arial" w:eastAsia="Times New Roman" w:hAnsi="Arial" w:cs="Arial"/>
          <w:spacing w:val="-2"/>
        </w:rPr>
      </w:pPr>
    </w:p>
    <w:p w14:paraId="03059FF9" w14:textId="77777777" w:rsidR="001B4524" w:rsidRPr="0037748A" w:rsidRDefault="001B4524" w:rsidP="001B4524">
      <w:pPr>
        <w:suppressAutoHyphens/>
        <w:spacing w:after="0" w:line="240" w:lineRule="auto"/>
        <w:jc w:val="both"/>
        <w:rPr>
          <w:rFonts w:ascii="Arial" w:eastAsia="Times New Roman" w:hAnsi="Arial" w:cs="Arial"/>
          <w:spacing w:val="-2"/>
        </w:rPr>
      </w:pPr>
    </w:p>
    <w:p w14:paraId="09D6CCEE" w14:textId="77777777"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t>_______________________________________________________</w:t>
      </w:r>
      <w:r w:rsidRPr="0037748A">
        <w:rPr>
          <w:rFonts w:ascii="Arial" w:eastAsia="Times New Roman" w:hAnsi="Arial" w:cs="Arial"/>
          <w:spacing w:val="-2"/>
          <w:u w:val="single"/>
        </w:rPr>
        <w:t xml:space="preserve">                              </w:t>
      </w:r>
    </w:p>
    <w:p w14:paraId="10808628" w14:textId="77777777"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t>Address</w:t>
      </w:r>
    </w:p>
    <w:p w14:paraId="2DA75FC6" w14:textId="77777777" w:rsidR="001B4524" w:rsidRPr="0037748A" w:rsidRDefault="001B4524" w:rsidP="001B4524">
      <w:pPr>
        <w:suppressAutoHyphens/>
        <w:spacing w:after="0" w:line="240" w:lineRule="auto"/>
        <w:jc w:val="both"/>
        <w:rPr>
          <w:rFonts w:ascii="Arial" w:eastAsia="Times New Roman" w:hAnsi="Arial" w:cs="Arial"/>
          <w:spacing w:val="-2"/>
        </w:rPr>
      </w:pPr>
    </w:p>
    <w:p w14:paraId="091202D1" w14:textId="77777777" w:rsidR="001B4524" w:rsidRPr="0037748A" w:rsidRDefault="001B4524" w:rsidP="001B4524">
      <w:pPr>
        <w:suppressAutoHyphens/>
        <w:spacing w:after="0" w:line="240" w:lineRule="auto"/>
        <w:jc w:val="both"/>
        <w:rPr>
          <w:rFonts w:ascii="Arial" w:eastAsia="Times New Roman" w:hAnsi="Arial" w:cs="Arial"/>
          <w:spacing w:val="-2"/>
        </w:rPr>
      </w:pPr>
    </w:p>
    <w:p w14:paraId="1302B986" w14:textId="77777777"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t>______________________________________________________</w:t>
      </w:r>
      <w:r w:rsidRPr="0037748A">
        <w:rPr>
          <w:rFonts w:ascii="Arial" w:eastAsia="Times New Roman" w:hAnsi="Arial" w:cs="Arial"/>
          <w:spacing w:val="-2"/>
          <w:u w:val="single"/>
        </w:rPr>
        <w:t xml:space="preserve">                              </w:t>
      </w:r>
    </w:p>
    <w:p w14:paraId="6A93FE3D" w14:textId="77777777"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t>City                     State         Zip Code</w:t>
      </w:r>
    </w:p>
    <w:p w14:paraId="4A8D6754" w14:textId="77777777" w:rsidR="001B4524" w:rsidRPr="0037748A" w:rsidRDefault="001B4524" w:rsidP="001B4524">
      <w:pPr>
        <w:suppressAutoHyphens/>
        <w:spacing w:after="0" w:line="240" w:lineRule="auto"/>
        <w:jc w:val="both"/>
        <w:rPr>
          <w:rFonts w:ascii="Arial" w:eastAsia="Times New Roman" w:hAnsi="Arial" w:cs="Arial"/>
          <w:spacing w:val="-2"/>
        </w:rPr>
      </w:pPr>
    </w:p>
    <w:p w14:paraId="2DC1D8BC" w14:textId="77777777" w:rsidR="001B4524" w:rsidRPr="0037748A" w:rsidRDefault="001B4524" w:rsidP="001B4524">
      <w:pPr>
        <w:suppressAutoHyphens/>
        <w:spacing w:after="0" w:line="240" w:lineRule="auto"/>
        <w:jc w:val="both"/>
        <w:rPr>
          <w:rFonts w:ascii="Arial" w:eastAsia="Times New Roman" w:hAnsi="Arial" w:cs="Arial"/>
          <w:spacing w:val="-2"/>
        </w:rPr>
      </w:pPr>
    </w:p>
    <w:p w14:paraId="00A46843" w14:textId="77777777"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r>
      <w:r w:rsidRPr="0037748A">
        <w:rPr>
          <w:rFonts w:ascii="Arial" w:eastAsia="Times New Roman" w:hAnsi="Arial" w:cs="Arial"/>
          <w:spacing w:val="-2"/>
          <w:u w:val="single"/>
        </w:rPr>
        <w:t xml:space="preserve">______________________________                                                                  </w:t>
      </w:r>
    </w:p>
    <w:p w14:paraId="3E407C26" w14:textId="77777777"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t xml:space="preserve">(Area </w:t>
      </w:r>
      <w:proofErr w:type="gramStart"/>
      <w:r w:rsidRPr="0037748A">
        <w:rPr>
          <w:rFonts w:ascii="Arial" w:eastAsia="Times New Roman" w:hAnsi="Arial" w:cs="Arial"/>
          <w:spacing w:val="-2"/>
        </w:rPr>
        <w:t xml:space="preserve">Code)   </w:t>
      </w:r>
      <w:proofErr w:type="gramEnd"/>
      <w:r w:rsidRPr="0037748A">
        <w:rPr>
          <w:rFonts w:ascii="Arial" w:eastAsia="Times New Roman" w:hAnsi="Arial" w:cs="Arial"/>
          <w:spacing w:val="-2"/>
        </w:rPr>
        <w:t xml:space="preserve">       Telephone Number</w:t>
      </w:r>
    </w:p>
    <w:p w14:paraId="4AE7A548" w14:textId="77777777" w:rsidR="001B4524" w:rsidRPr="0037748A" w:rsidRDefault="001B4524" w:rsidP="001B4524">
      <w:pPr>
        <w:suppressAutoHyphens/>
        <w:spacing w:after="0" w:line="240" w:lineRule="auto"/>
        <w:jc w:val="both"/>
        <w:rPr>
          <w:rFonts w:ascii="Arial" w:eastAsia="Times New Roman" w:hAnsi="Arial" w:cs="Arial"/>
          <w:spacing w:val="-2"/>
        </w:rPr>
      </w:pPr>
    </w:p>
    <w:p w14:paraId="33BC9A8B" w14:textId="77777777" w:rsidR="001B4524" w:rsidRPr="0037748A" w:rsidRDefault="001B4524" w:rsidP="001B4524">
      <w:pPr>
        <w:suppressAutoHyphens/>
        <w:spacing w:after="0" w:line="240" w:lineRule="auto"/>
        <w:jc w:val="both"/>
        <w:rPr>
          <w:rFonts w:ascii="Arial" w:eastAsia="Times New Roman" w:hAnsi="Arial" w:cs="Arial"/>
          <w:spacing w:val="-2"/>
        </w:rPr>
      </w:pPr>
    </w:p>
    <w:p w14:paraId="658182BD" w14:textId="77777777"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t>(Please Check)</w:t>
      </w:r>
    </w:p>
    <w:p w14:paraId="34816800" w14:textId="77777777" w:rsidR="001B4524" w:rsidRPr="0037748A" w:rsidRDefault="001B4524" w:rsidP="001B4524">
      <w:pPr>
        <w:suppressAutoHyphens/>
        <w:spacing w:after="0" w:line="240" w:lineRule="auto"/>
        <w:jc w:val="both"/>
        <w:rPr>
          <w:rFonts w:ascii="Arial" w:eastAsia="Times New Roman" w:hAnsi="Arial" w:cs="Arial"/>
          <w:spacing w:val="-2"/>
        </w:rPr>
      </w:pPr>
    </w:p>
    <w:p w14:paraId="637F8B95"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u w:val="single"/>
        </w:rPr>
        <w:tab/>
      </w:r>
      <w:r w:rsidRPr="0037748A">
        <w:rPr>
          <w:rFonts w:ascii="Arial" w:eastAsia="Times New Roman" w:hAnsi="Arial" w:cs="Arial"/>
          <w:spacing w:val="-2"/>
        </w:rPr>
        <w:tab/>
        <w:t>Unit of Government</w:t>
      </w:r>
    </w:p>
    <w:p w14:paraId="2F1ACD30"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u w:val="single"/>
        </w:rPr>
        <w:tab/>
      </w:r>
      <w:r w:rsidRPr="0037748A">
        <w:rPr>
          <w:rFonts w:ascii="Arial" w:eastAsia="Times New Roman" w:hAnsi="Arial" w:cs="Arial"/>
          <w:spacing w:val="-2"/>
        </w:rPr>
        <w:tab/>
        <w:t>Profit Corporation</w:t>
      </w:r>
    </w:p>
    <w:p w14:paraId="323E8028"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u w:val="single"/>
        </w:rPr>
        <w:tab/>
      </w:r>
      <w:r w:rsidRPr="0037748A">
        <w:rPr>
          <w:rFonts w:ascii="Arial" w:eastAsia="Times New Roman" w:hAnsi="Arial" w:cs="Arial"/>
          <w:spacing w:val="-2"/>
        </w:rPr>
        <w:tab/>
        <w:t>Non-Profit Corporation</w:t>
      </w:r>
    </w:p>
    <w:p w14:paraId="22C75094" w14:textId="77777777" w:rsidR="001B4524" w:rsidRPr="0037748A" w:rsidRDefault="001B4524" w:rsidP="001B4524">
      <w:pPr>
        <w:suppressAutoHyphens/>
        <w:spacing w:after="0" w:line="240" w:lineRule="auto"/>
        <w:jc w:val="both"/>
        <w:rPr>
          <w:rFonts w:ascii="Arial" w:eastAsia="Times New Roman" w:hAnsi="Arial" w:cs="Arial"/>
          <w:spacing w:val="-2"/>
        </w:rPr>
      </w:pPr>
    </w:p>
    <w:p w14:paraId="536B13A2" w14:textId="77777777" w:rsidR="001B4524" w:rsidRPr="0037748A" w:rsidRDefault="001B4524" w:rsidP="001B4524">
      <w:pPr>
        <w:suppressAutoHyphens/>
        <w:spacing w:after="0" w:line="240" w:lineRule="auto"/>
        <w:jc w:val="both"/>
        <w:rPr>
          <w:rFonts w:ascii="Arial" w:eastAsia="Times New Roman" w:hAnsi="Arial" w:cs="Arial"/>
          <w:spacing w:val="-2"/>
        </w:rPr>
      </w:pPr>
    </w:p>
    <w:p w14:paraId="4DDD0DD6"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p>
    <w:p w14:paraId="3468985E"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Authorized Official Signature</w:t>
      </w:r>
    </w:p>
    <w:p w14:paraId="2BAA2EE2" w14:textId="77777777" w:rsidR="001B4524" w:rsidRPr="0037748A" w:rsidRDefault="001B4524" w:rsidP="001B4524">
      <w:pPr>
        <w:suppressAutoHyphens/>
        <w:spacing w:after="0" w:line="240" w:lineRule="auto"/>
        <w:jc w:val="both"/>
        <w:rPr>
          <w:rFonts w:ascii="Arial" w:eastAsia="Times New Roman" w:hAnsi="Arial" w:cs="Arial"/>
          <w:spacing w:val="-2"/>
        </w:rPr>
      </w:pPr>
    </w:p>
    <w:p w14:paraId="3AD55AAF"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p>
    <w:p w14:paraId="2604C976"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Authorized Official Name (Typed or Printed)</w:t>
      </w:r>
    </w:p>
    <w:p w14:paraId="20B17E33" w14:textId="77777777" w:rsidR="001B4524" w:rsidRPr="0037748A" w:rsidRDefault="001B4524" w:rsidP="001B4524">
      <w:pPr>
        <w:suppressAutoHyphens/>
        <w:spacing w:after="0" w:line="240" w:lineRule="auto"/>
        <w:jc w:val="both"/>
        <w:rPr>
          <w:rFonts w:ascii="Arial" w:eastAsia="Times New Roman" w:hAnsi="Arial" w:cs="Arial"/>
          <w:spacing w:val="-2"/>
        </w:rPr>
      </w:pPr>
    </w:p>
    <w:p w14:paraId="54432532"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p>
    <w:p w14:paraId="2EF6D19F"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Official's Title</w:t>
      </w:r>
    </w:p>
    <w:p w14:paraId="4DD48E2A" w14:textId="77777777" w:rsidR="001B4524" w:rsidRPr="0037748A" w:rsidRDefault="001B4524" w:rsidP="001B4524">
      <w:pPr>
        <w:suppressAutoHyphens/>
        <w:spacing w:after="0" w:line="240" w:lineRule="auto"/>
        <w:jc w:val="both"/>
        <w:rPr>
          <w:rFonts w:ascii="Arial" w:eastAsia="Times New Roman" w:hAnsi="Arial" w:cs="Arial"/>
          <w:spacing w:val="-2"/>
        </w:rPr>
      </w:pPr>
    </w:p>
    <w:p w14:paraId="6E5EAD15" w14:textId="77777777" w:rsidR="001B4524" w:rsidRPr="0037748A" w:rsidRDefault="001B4524" w:rsidP="001B4524">
      <w:pPr>
        <w:suppressAutoHyphens/>
        <w:spacing w:after="0" w:line="240" w:lineRule="auto"/>
        <w:jc w:val="both"/>
        <w:rPr>
          <w:rFonts w:ascii="Arial" w:eastAsia="Times New Roman" w:hAnsi="Arial" w:cs="Arial"/>
          <w:spacing w:val="-2"/>
        </w:rPr>
      </w:pPr>
    </w:p>
    <w:p w14:paraId="4122F7F0"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p>
    <w:p w14:paraId="758E8F05"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Date</w:t>
      </w:r>
    </w:p>
    <w:p w14:paraId="061CCBD4" w14:textId="77777777" w:rsidR="001B4524" w:rsidRDefault="001B4524">
      <w:pPr>
        <w:rPr>
          <w:rFonts w:ascii="Arial" w:hAnsi="Arial" w:cs="Arial"/>
          <w:u w:val="single"/>
        </w:rPr>
      </w:pPr>
      <w:r>
        <w:rPr>
          <w:rFonts w:ascii="Arial" w:hAnsi="Arial" w:cs="Arial"/>
          <w:u w:val="single"/>
        </w:rPr>
        <w:br w:type="page"/>
      </w:r>
    </w:p>
    <w:p w14:paraId="62AF3798" w14:textId="1B5C25CB" w:rsidR="009854CA" w:rsidRPr="002830D8" w:rsidRDefault="009854CA" w:rsidP="007F5CE0">
      <w:pPr>
        <w:spacing w:line="240" w:lineRule="auto"/>
        <w:rPr>
          <w:rFonts w:ascii="Arial" w:hAnsi="Arial" w:cs="Arial"/>
          <w:b/>
          <w:bCs/>
          <w:u w:val="single"/>
        </w:rPr>
      </w:pPr>
      <w:r w:rsidRPr="002830D8">
        <w:rPr>
          <w:rFonts w:ascii="Arial" w:hAnsi="Arial" w:cs="Arial"/>
          <w:b/>
          <w:bCs/>
          <w:u w:val="single"/>
        </w:rPr>
        <w:lastRenderedPageBreak/>
        <w:t>Narrative</w:t>
      </w:r>
      <w:r w:rsidR="00CF6A2D">
        <w:rPr>
          <w:rFonts w:ascii="Arial" w:hAnsi="Arial" w:cs="Arial"/>
          <w:b/>
          <w:bCs/>
          <w:u w:val="single"/>
        </w:rPr>
        <w:t xml:space="preserve"> Questions</w:t>
      </w:r>
    </w:p>
    <w:p w14:paraId="27ECD80A" w14:textId="2AA0BAB8" w:rsidR="004F7D53" w:rsidRPr="004F7D53" w:rsidRDefault="004F7D53" w:rsidP="007F5CE0">
      <w:pPr>
        <w:spacing w:line="240" w:lineRule="auto"/>
        <w:rPr>
          <w:rFonts w:ascii="Arial" w:hAnsi="Arial" w:cs="Arial"/>
        </w:rPr>
      </w:pPr>
      <w:r>
        <w:rPr>
          <w:rFonts w:ascii="Arial" w:hAnsi="Arial" w:cs="Arial"/>
        </w:rPr>
        <w:t xml:space="preserve">Number the responses to correspond with each question, and include the title of each section (i.e., General Organizational Narrative, Congregate Meals Narrative, Home-Delivered Meals Narrative, </w:t>
      </w:r>
      <w:r w:rsidR="008A2A0A">
        <w:rPr>
          <w:rFonts w:ascii="Arial" w:hAnsi="Arial" w:cs="Arial"/>
        </w:rPr>
        <w:t xml:space="preserve">and/or </w:t>
      </w:r>
      <w:r>
        <w:rPr>
          <w:rFonts w:ascii="Arial" w:hAnsi="Arial" w:cs="Arial"/>
        </w:rPr>
        <w:t>Transportation Narrativ</w:t>
      </w:r>
      <w:r w:rsidR="008A2A0A">
        <w:rPr>
          <w:rFonts w:ascii="Arial" w:hAnsi="Arial" w:cs="Arial"/>
        </w:rPr>
        <w:t>e</w:t>
      </w:r>
      <w:r>
        <w:rPr>
          <w:rFonts w:ascii="Arial" w:hAnsi="Arial" w:cs="Arial"/>
        </w:rPr>
        <w:t>).</w:t>
      </w:r>
    </w:p>
    <w:p w14:paraId="374B7218" w14:textId="3F9DD80A" w:rsidR="005965B2" w:rsidRPr="00FD7EAA" w:rsidRDefault="00747842" w:rsidP="004F7D53">
      <w:pPr>
        <w:spacing w:line="240" w:lineRule="auto"/>
        <w:rPr>
          <w:rFonts w:ascii="Arial" w:hAnsi="Arial" w:cs="Arial"/>
          <w:iCs/>
          <w:u w:val="single"/>
        </w:rPr>
      </w:pPr>
      <w:r w:rsidRPr="00FD7EAA">
        <w:rPr>
          <w:rFonts w:ascii="Arial" w:hAnsi="Arial" w:cs="Arial"/>
          <w:iCs/>
          <w:u w:val="single"/>
        </w:rPr>
        <w:t>General Organizational Narrative</w:t>
      </w:r>
    </w:p>
    <w:p w14:paraId="4B298338" w14:textId="4B7F85E1" w:rsidR="00747842" w:rsidRPr="005965B2" w:rsidRDefault="005965B2" w:rsidP="007F5CE0">
      <w:pPr>
        <w:spacing w:line="240" w:lineRule="auto"/>
        <w:rPr>
          <w:rFonts w:ascii="Arial" w:hAnsi="Arial" w:cs="Arial"/>
          <w:i/>
        </w:rPr>
      </w:pPr>
      <w:r>
        <w:rPr>
          <w:rFonts w:ascii="Arial" w:hAnsi="Arial" w:cs="Arial"/>
        </w:rPr>
        <w:t>The</w:t>
      </w:r>
      <w:r w:rsidR="00747842">
        <w:rPr>
          <w:rFonts w:ascii="Arial" w:hAnsi="Arial" w:cs="Arial"/>
        </w:rPr>
        <w:t xml:space="preserve"> applicant must submit one general organizational narrative, consisting of responses to the following</w:t>
      </w:r>
      <w:r w:rsidR="004F7D53">
        <w:rPr>
          <w:rFonts w:ascii="Arial" w:hAnsi="Arial" w:cs="Arial"/>
        </w:rPr>
        <w:t xml:space="preserve"> </w:t>
      </w:r>
      <w:r w:rsidR="00A82BFD">
        <w:rPr>
          <w:rFonts w:ascii="Arial" w:hAnsi="Arial" w:cs="Arial"/>
        </w:rPr>
        <w:t>nine</w:t>
      </w:r>
      <w:r w:rsidR="00747842">
        <w:rPr>
          <w:rFonts w:ascii="Arial" w:hAnsi="Arial" w:cs="Arial"/>
        </w:rPr>
        <w:t xml:space="preserve"> questions:</w:t>
      </w:r>
    </w:p>
    <w:p w14:paraId="3CECD6AE" w14:textId="763FDA08" w:rsidR="00747842" w:rsidRPr="00747842" w:rsidRDefault="00747842" w:rsidP="00747842">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720" w:hanging="360"/>
        <w:rPr>
          <w:rFonts w:ascii="Arial" w:eastAsia="Times New Roman" w:hAnsi="Arial" w:cs="Arial"/>
          <w:szCs w:val="20"/>
        </w:rPr>
      </w:pPr>
      <w:r w:rsidRPr="00747842">
        <w:rPr>
          <w:rFonts w:ascii="Arial" w:eastAsia="Times New Roman" w:hAnsi="Arial" w:cs="Arial"/>
          <w:szCs w:val="20"/>
        </w:rPr>
        <w:t>1.</w:t>
      </w:r>
      <w:r w:rsidRPr="00747842">
        <w:rPr>
          <w:rFonts w:ascii="Arial" w:eastAsia="Times New Roman" w:hAnsi="Arial" w:cs="Arial"/>
          <w:szCs w:val="20"/>
        </w:rPr>
        <w:tab/>
      </w:r>
      <w:r w:rsidRPr="00747842">
        <w:rPr>
          <w:rFonts w:ascii="Arial" w:eastAsia="Times New Roman" w:hAnsi="Arial" w:cs="Arial"/>
          <w:szCs w:val="20"/>
        </w:rPr>
        <w:tab/>
        <w:t xml:space="preserve">What is your </w:t>
      </w:r>
      <w:r w:rsidR="009C61B3">
        <w:rPr>
          <w:rFonts w:ascii="Arial" w:eastAsia="Times New Roman" w:hAnsi="Arial" w:cs="Arial"/>
          <w:szCs w:val="20"/>
        </w:rPr>
        <w:t>agency</w:t>
      </w:r>
      <w:r w:rsidRPr="00747842">
        <w:rPr>
          <w:rFonts w:ascii="Arial" w:eastAsia="Times New Roman" w:hAnsi="Arial" w:cs="Arial"/>
          <w:szCs w:val="20"/>
        </w:rPr>
        <w:t>’s mission?</w:t>
      </w:r>
    </w:p>
    <w:p w14:paraId="5974FBC4" w14:textId="0A9C682F" w:rsidR="00747842" w:rsidRDefault="00747842" w:rsidP="00747842">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720" w:hanging="360"/>
        <w:rPr>
          <w:rFonts w:ascii="Arial" w:eastAsia="Times New Roman" w:hAnsi="Arial" w:cs="Arial"/>
          <w:szCs w:val="20"/>
        </w:rPr>
      </w:pPr>
      <w:r w:rsidRPr="00747842">
        <w:rPr>
          <w:rFonts w:ascii="Arial" w:eastAsia="Times New Roman" w:hAnsi="Arial" w:cs="Arial"/>
          <w:szCs w:val="20"/>
        </w:rPr>
        <w:t>2.</w:t>
      </w:r>
      <w:r w:rsidRPr="00747842">
        <w:rPr>
          <w:rFonts w:ascii="Arial" w:eastAsia="Times New Roman" w:hAnsi="Arial" w:cs="Arial"/>
          <w:szCs w:val="20"/>
        </w:rPr>
        <w:tab/>
      </w:r>
      <w:r w:rsidRPr="00747842">
        <w:rPr>
          <w:rFonts w:ascii="Arial" w:eastAsia="Times New Roman" w:hAnsi="Arial" w:cs="Arial"/>
          <w:szCs w:val="20"/>
        </w:rPr>
        <w:tab/>
        <w:t xml:space="preserve">In what year did your </w:t>
      </w:r>
      <w:r w:rsidR="009C61B3">
        <w:rPr>
          <w:rFonts w:ascii="Arial" w:eastAsia="Times New Roman" w:hAnsi="Arial" w:cs="Arial"/>
          <w:szCs w:val="20"/>
        </w:rPr>
        <w:t>agency</w:t>
      </w:r>
      <w:r w:rsidRPr="00747842">
        <w:rPr>
          <w:rFonts w:ascii="Arial" w:eastAsia="Times New Roman" w:hAnsi="Arial" w:cs="Arial"/>
          <w:szCs w:val="20"/>
        </w:rPr>
        <w:t xml:space="preserve"> start providing services?</w:t>
      </w:r>
    </w:p>
    <w:p w14:paraId="493A697C" w14:textId="2D558F8B" w:rsidR="00747842" w:rsidRDefault="00747842" w:rsidP="00747842">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720" w:hanging="360"/>
        <w:rPr>
          <w:rFonts w:ascii="Arial" w:eastAsia="Times New Roman" w:hAnsi="Arial" w:cs="Arial"/>
          <w:szCs w:val="20"/>
        </w:rPr>
      </w:pPr>
      <w:r>
        <w:rPr>
          <w:rFonts w:ascii="Arial" w:eastAsia="Times New Roman" w:hAnsi="Arial" w:cs="Arial"/>
          <w:szCs w:val="20"/>
        </w:rPr>
        <w:t>3.</w:t>
      </w:r>
      <w:r w:rsidRPr="00747842">
        <w:rPr>
          <w:rFonts w:ascii="Arial" w:eastAsia="Times New Roman" w:hAnsi="Arial" w:cs="Arial"/>
          <w:szCs w:val="20"/>
        </w:rPr>
        <w:t xml:space="preserve">  </w:t>
      </w:r>
      <w:r>
        <w:rPr>
          <w:rFonts w:ascii="Arial" w:eastAsia="Times New Roman" w:hAnsi="Arial" w:cs="Arial"/>
          <w:szCs w:val="20"/>
        </w:rPr>
        <w:t xml:space="preserve"> </w:t>
      </w:r>
      <w:r w:rsidRPr="00747842">
        <w:rPr>
          <w:rFonts w:ascii="Arial" w:eastAsia="Times New Roman" w:hAnsi="Arial" w:cs="Arial"/>
          <w:szCs w:val="20"/>
        </w:rPr>
        <w:t xml:space="preserve">What major programs are provided by your </w:t>
      </w:r>
      <w:r w:rsidR="009C61B3">
        <w:rPr>
          <w:rFonts w:ascii="Arial" w:eastAsia="Times New Roman" w:hAnsi="Arial" w:cs="Arial"/>
          <w:szCs w:val="20"/>
        </w:rPr>
        <w:t>agency</w:t>
      </w:r>
      <w:r w:rsidRPr="00747842">
        <w:rPr>
          <w:rFonts w:ascii="Arial" w:eastAsia="Times New Roman" w:hAnsi="Arial" w:cs="Arial"/>
          <w:szCs w:val="20"/>
        </w:rPr>
        <w:t>?</w:t>
      </w:r>
    </w:p>
    <w:p w14:paraId="06EB7FAF" w14:textId="46709160" w:rsidR="00747842" w:rsidRDefault="00747842" w:rsidP="00747842">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720" w:hanging="360"/>
        <w:rPr>
          <w:rFonts w:ascii="Arial" w:eastAsia="Times New Roman" w:hAnsi="Arial" w:cs="Arial"/>
          <w:szCs w:val="20"/>
        </w:rPr>
      </w:pPr>
      <w:r>
        <w:rPr>
          <w:rFonts w:ascii="Arial" w:eastAsia="Times New Roman" w:hAnsi="Arial" w:cs="Arial"/>
          <w:szCs w:val="20"/>
        </w:rPr>
        <w:t xml:space="preserve">4.   </w:t>
      </w:r>
      <w:r w:rsidRPr="00747842">
        <w:rPr>
          <w:rFonts w:ascii="Arial" w:eastAsia="Times New Roman" w:hAnsi="Arial" w:cs="Arial"/>
          <w:szCs w:val="20"/>
        </w:rPr>
        <w:t xml:space="preserve">What are your </w:t>
      </w:r>
      <w:r w:rsidR="009C61B3">
        <w:rPr>
          <w:rFonts w:ascii="Arial" w:eastAsia="Times New Roman" w:hAnsi="Arial" w:cs="Arial"/>
          <w:szCs w:val="20"/>
        </w:rPr>
        <w:t>agency</w:t>
      </w:r>
      <w:r w:rsidRPr="00747842">
        <w:rPr>
          <w:rFonts w:ascii="Arial" w:eastAsia="Times New Roman" w:hAnsi="Arial" w:cs="Arial"/>
          <w:szCs w:val="20"/>
        </w:rPr>
        <w:t>’s major funding sources?</w:t>
      </w:r>
    </w:p>
    <w:p w14:paraId="733D5C2B" w14:textId="77777777" w:rsidR="00A75227" w:rsidRDefault="00747842" w:rsidP="00A75227">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720" w:hanging="360"/>
        <w:rPr>
          <w:rFonts w:ascii="Arial" w:eastAsia="Times New Roman" w:hAnsi="Arial" w:cs="Arial"/>
          <w:szCs w:val="20"/>
        </w:rPr>
      </w:pPr>
      <w:r>
        <w:rPr>
          <w:rFonts w:ascii="Arial" w:eastAsia="Times New Roman" w:hAnsi="Arial" w:cs="Arial"/>
          <w:szCs w:val="20"/>
        </w:rPr>
        <w:t xml:space="preserve">5.  </w:t>
      </w:r>
      <w:r w:rsidRPr="00747842">
        <w:rPr>
          <w:rFonts w:ascii="Arial" w:eastAsia="Times New Roman" w:hAnsi="Arial" w:cs="Arial"/>
          <w:szCs w:val="20"/>
        </w:rPr>
        <w:t xml:space="preserve">Identify any conflicts of interest that may exist.  If potential conflicts of interest exist, identify the person and nature for each such potential conflict.  Include in your response the relationship to any current or former board member, current or former Regional Aging Advisory Committee member, or current or former employee of the North Central Texas Council of Governments. </w:t>
      </w:r>
    </w:p>
    <w:p w14:paraId="1A84F5D2" w14:textId="77777777" w:rsidR="00A75227" w:rsidRDefault="00A75227" w:rsidP="00A75227">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720" w:hanging="360"/>
        <w:rPr>
          <w:rFonts w:ascii="Arial" w:eastAsia="Times New Roman" w:hAnsi="Arial" w:cs="Arial"/>
          <w:szCs w:val="20"/>
        </w:rPr>
      </w:pPr>
      <w:r>
        <w:rPr>
          <w:rFonts w:ascii="Arial" w:eastAsia="Times New Roman" w:hAnsi="Arial" w:cs="Arial"/>
          <w:szCs w:val="20"/>
        </w:rPr>
        <w:t xml:space="preserve">6.   </w:t>
      </w:r>
      <w:r w:rsidRPr="00A75227">
        <w:rPr>
          <w:rFonts w:ascii="Arial" w:eastAsia="Times New Roman" w:hAnsi="Arial" w:cs="Arial"/>
          <w:szCs w:val="20"/>
        </w:rPr>
        <w:t>Does your agency propose</w:t>
      </w:r>
      <w:r>
        <w:rPr>
          <w:rFonts w:ascii="Arial" w:eastAsia="Times New Roman" w:hAnsi="Arial" w:cs="Arial"/>
          <w:szCs w:val="20"/>
        </w:rPr>
        <w:t xml:space="preserve"> delegating </w:t>
      </w:r>
      <w:r w:rsidRPr="00A75227">
        <w:rPr>
          <w:rFonts w:ascii="Arial" w:eastAsia="Times New Roman" w:hAnsi="Arial" w:cs="Arial"/>
          <w:szCs w:val="20"/>
        </w:rPr>
        <w:t xml:space="preserve">any aspect </w:t>
      </w:r>
      <w:r>
        <w:rPr>
          <w:rFonts w:ascii="Arial" w:eastAsia="Times New Roman" w:hAnsi="Arial" w:cs="Arial"/>
          <w:szCs w:val="20"/>
        </w:rPr>
        <w:t>of service delivery (e.g., meal preparation, if bidding on nutrition services) to another entity</w:t>
      </w:r>
      <w:r w:rsidRPr="00A75227">
        <w:rPr>
          <w:rFonts w:ascii="Arial" w:eastAsia="Times New Roman" w:hAnsi="Arial" w:cs="Arial"/>
          <w:szCs w:val="20"/>
        </w:rPr>
        <w:t xml:space="preserve">?  If so, </w:t>
      </w:r>
      <w:r>
        <w:rPr>
          <w:rFonts w:ascii="Arial" w:eastAsia="Times New Roman" w:hAnsi="Arial" w:cs="Arial"/>
          <w:szCs w:val="20"/>
        </w:rPr>
        <w:t>what responsibilities will be delegated and to what entity</w:t>
      </w:r>
      <w:r w:rsidRPr="00A75227">
        <w:rPr>
          <w:rFonts w:ascii="Arial" w:eastAsia="Times New Roman" w:hAnsi="Arial" w:cs="Arial"/>
          <w:szCs w:val="20"/>
        </w:rPr>
        <w:t>?</w:t>
      </w:r>
      <w:r>
        <w:rPr>
          <w:rFonts w:ascii="Arial" w:eastAsia="Times New Roman" w:hAnsi="Arial" w:cs="Arial"/>
          <w:szCs w:val="20"/>
        </w:rPr>
        <w:t xml:space="preserve">  Was the entity selected through a competitive procurement process?  If so, describe when and how the entity was selected.</w:t>
      </w:r>
    </w:p>
    <w:p w14:paraId="70CD1D3E" w14:textId="3C3B7852" w:rsidR="00A75227" w:rsidRDefault="00A75227" w:rsidP="00A75227">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720" w:hanging="360"/>
        <w:rPr>
          <w:rFonts w:ascii="Arial" w:eastAsia="Times New Roman" w:hAnsi="Arial" w:cs="Arial"/>
          <w:szCs w:val="20"/>
        </w:rPr>
      </w:pPr>
      <w:r>
        <w:rPr>
          <w:rFonts w:ascii="Arial" w:eastAsia="Times New Roman" w:hAnsi="Arial" w:cs="Arial"/>
          <w:szCs w:val="20"/>
        </w:rPr>
        <w:t>7.   How will you</w:t>
      </w:r>
      <w:r w:rsidR="00A80C0D">
        <w:rPr>
          <w:rFonts w:ascii="Arial" w:eastAsia="Times New Roman" w:hAnsi="Arial" w:cs="Arial"/>
          <w:szCs w:val="20"/>
        </w:rPr>
        <w:t>r agency</w:t>
      </w:r>
      <w:r w:rsidRPr="00A75227">
        <w:rPr>
          <w:rFonts w:ascii="Arial" w:eastAsia="Times New Roman" w:hAnsi="Arial" w:cs="Arial"/>
          <w:szCs w:val="20"/>
        </w:rPr>
        <w:t xml:space="preserve"> target older persons who have greatest economic need, greatest social need, speak primary languages other than English, have Alzheimer’s or related dementias, and/or are at risk of premature institutionalization</w:t>
      </w:r>
      <w:r w:rsidR="008A73E3">
        <w:rPr>
          <w:rFonts w:ascii="Arial" w:eastAsia="Times New Roman" w:hAnsi="Arial" w:cs="Arial"/>
          <w:szCs w:val="20"/>
        </w:rPr>
        <w:t>?</w:t>
      </w:r>
    </w:p>
    <w:p w14:paraId="02537AF6" w14:textId="2036A91B" w:rsidR="00747842" w:rsidRDefault="00A75227" w:rsidP="008731CD">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720" w:hanging="360"/>
        <w:rPr>
          <w:rFonts w:ascii="Arial" w:eastAsia="Times New Roman" w:hAnsi="Arial" w:cs="Arial"/>
          <w:szCs w:val="20"/>
        </w:rPr>
      </w:pPr>
      <w:r>
        <w:rPr>
          <w:rFonts w:ascii="Arial" w:eastAsia="Times New Roman" w:hAnsi="Arial" w:cs="Arial"/>
          <w:szCs w:val="20"/>
        </w:rPr>
        <w:t>8.   What are your</w:t>
      </w:r>
      <w:r w:rsidR="001F3DD7">
        <w:rPr>
          <w:rFonts w:ascii="Arial" w:eastAsia="Times New Roman" w:hAnsi="Arial" w:cs="Arial"/>
          <w:szCs w:val="20"/>
        </w:rPr>
        <w:t xml:space="preserve"> agency’s</w:t>
      </w:r>
      <w:r w:rsidRPr="00A75227">
        <w:rPr>
          <w:rFonts w:ascii="Arial" w:eastAsia="Times New Roman" w:hAnsi="Arial" w:cs="Arial"/>
          <w:szCs w:val="20"/>
        </w:rPr>
        <w:t xml:space="preserve"> strategies for notifying older adults of</w:t>
      </w:r>
      <w:r>
        <w:rPr>
          <w:rFonts w:ascii="Arial" w:eastAsia="Times New Roman" w:hAnsi="Arial" w:cs="Arial"/>
          <w:szCs w:val="20"/>
        </w:rPr>
        <w:t xml:space="preserve"> </w:t>
      </w:r>
      <w:r w:rsidRPr="00A75227">
        <w:rPr>
          <w:rFonts w:ascii="Arial" w:eastAsia="Times New Roman" w:hAnsi="Arial" w:cs="Arial"/>
          <w:szCs w:val="20"/>
        </w:rPr>
        <w:t>services</w:t>
      </w:r>
      <w:r>
        <w:rPr>
          <w:rFonts w:ascii="Arial" w:eastAsia="Times New Roman" w:hAnsi="Arial" w:cs="Arial"/>
          <w:szCs w:val="20"/>
        </w:rPr>
        <w:t xml:space="preserve">? Specify organizations with which you will partner.  </w:t>
      </w:r>
    </w:p>
    <w:p w14:paraId="352F1BF2" w14:textId="551E6E50" w:rsidR="00AB6CE4" w:rsidRPr="00AB6CE4" w:rsidRDefault="00AB6CE4" w:rsidP="00AB6CE4">
      <w:pPr>
        <w:pStyle w:val="BodyText2"/>
        <w:tabs>
          <w:tab w:val="left" w:pos="720"/>
        </w:tabs>
        <w:spacing w:line="240" w:lineRule="auto"/>
        <w:ind w:left="720" w:hanging="720"/>
        <w:contextualSpacing/>
        <w:rPr>
          <w:rFonts w:ascii="Arial" w:eastAsia="Times New Roman" w:hAnsi="Arial" w:cs="Arial"/>
          <w:szCs w:val="20"/>
        </w:rPr>
      </w:pPr>
      <w:r>
        <w:rPr>
          <w:rFonts w:ascii="Arial" w:eastAsia="Times New Roman" w:hAnsi="Arial" w:cs="Arial"/>
          <w:szCs w:val="20"/>
        </w:rPr>
        <w:t xml:space="preserve">      9.</w:t>
      </w:r>
      <w:r>
        <w:rPr>
          <w:rFonts w:ascii="Arial" w:eastAsia="Times New Roman" w:hAnsi="Arial" w:cs="Arial"/>
          <w:szCs w:val="20"/>
        </w:rPr>
        <w:tab/>
        <w:t xml:space="preserve">What is your </w:t>
      </w:r>
      <w:r w:rsidR="001F3DD7">
        <w:rPr>
          <w:rFonts w:ascii="Arial" w:eastAsia="Times New Roman" w:hAnsi="Arial" w:cs="Arial"/>
          <w:szCs w:val="20"/>
        </w:rPr>
        <w:t>agency’s</w:t>
      </w:r>
      <w:r w:rsidRPr="00AB6CE4">
        <w:rPr>
          <w:rFonts w:ascii="Arial" w:eastAsia="Times New Roman" w:hAnsi="Arial" w:cs="Arial"/>
          <w:szCs w:val="20"/>
        </w:rPr>
        <w:t xml:space="preserve"> performance record, in terms of years of experience and</w:t>
      </w:r>
      <w:r>
        <w:rPr>
          <w:rFonts w:ascii="Arial" w:eastAsia="Times New Roman" w:hAnsi="Arial" w:cs="Arial"/>
          <w:szCs w:val="20"/>
        </w:rPr>
        <w:t xml:space="preserve"> </w:t>
      </w:r>
      <w:r w:rsidRPr="00AB6CE4">
        <w:rPr>
          <w:rFonts w:ascii="Arial" w:eastAsia="Times New Roman" w:hAnsi="Arial" w:cs="Arial"/>
          <w:szCs w:val="20"/>
        </w:rPr>
        <w:t>success</w:t>
      </w:r>
      <w:r>
        <w:rPr>
          <w:rFonts w:ascii="Arial" w:eastAsia="Times New Roman" w:hAnsi="Arial" w:cs="Arial"/>
          <w:szCs w:val="20"/>
        </w:rPr>
        <w:t xml:space="preserve"> </w:t>
      </w:r>
      <w:r w:rsidRPr="00AB6CE4">
        <w:rPr>
          <w:rFonts w:ascii="Arial" w:eastAsia="Times New Roman" w:hAnsi="Arial" w:cs="Arial"/>
          <w:szCs w:val="20"/>
        </w:rPr>
        <w:t>in administering Title III</w:t>
      </w:r>
      <w:r w:rsidR="001F3DD7">
        <w:rPr>
          <w:rFonts w:ascii="Arial" w:eastAsia="Times New Roman" w:hAnsi="Arial" w:cs="Arial"/>
          <w:szCs w:val="20"/>
        </w:rPr>
        <w:t xml:space="preserve"> programs</w:t>
      </w:r>
      <w:r w:rsidR="00A82BFD">
        <w:rPr>
          <w:rFonts w:ascii="Arial" w:eastAsia="Times New Roman" w:hAnsi="Arial" w:cs="Arial"/>
          <w:szCs w:val="20"/>
        </w:rPr>
        <w:t>?</w:t>
      </w:r>
      <w:r w:rsidRPr="00AB6CE4">
        <w:rPr>
          <w:rFonts w:ascii="Arial" w:eastAsia="Times New Roman" w:hAnsi="Arial" w:cs="Arial"/>
          <w:szCs w:val="20"/>
        </w:rPr>
        <w:t xml:space="preserve">  Organizations that have not contracte</w:t>
      </w:r>
      <w:r>
        <w:rPr>
          <w:rFonts w:ascii="Arial" w:eastAsia="Times New Roman" w:hAnsi="Arial" w:cs="Arial"/>
          <w:szCs w:val="20"/>
        </w:rPr>
        <w:t xml:space="preserve">d </w:t>
      </w:r>
      <w:r w:rsidRPr="00AB6CE4">
        <w:rPr>
          <w:rFonts w:ascii="Arial" w:eastAsia="Times New Roman" w:hAnsi="Arial" w:cs="Arial"/>
          <w:szCs w:val="20"/>
        </w:rPr>
        <w:t>with NCTCOG may submit their most recent audit.</w:t>
      </w:r>
      <w:r w:rsidR="001F3DD7">
        <w:rPr>
          <w:rFonts w:ascii="Arial" w:eastAsia="Times New Roman" w:hAnsi="Arial" w:cs="Arial"/>
          <w:szCs w:val="20"/>
        </w:rPr>
        <w:t xml:space="preserve"> In addition, they must provide at least five professional references.</w:t>
      </w:r>
    </w:p>
    <w:p w14:paraId="0D688500" w14:textId="77777777" w:rsidR="002830D8" w:rsidRPr="00FD7EAA" w:rsidRDefault="002830D8" w:rsidP="00AB6CE4">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rPr>
          <w:rFonts w:ascii="Arial" w:eastAsia="Times New Roman" w:hAnsi="Arial" w:cs="Arial"/>
          <w:szCs w:val="20"/>
          <w:u w:val="single"/>
        </w:rPr>
      </w:pPr>
    </w:p>
    <w:p w14:paraId="37E0A9DA" w14:textId="4E9D34B6" w:rsidR="002830D8" w:rsidRPr="00FD7EAA" w:rsidRDefault="002830D8" w:rsidP="00AB6CE4">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rPr>
          <w:rFonts w:ascii="Arial" w:eastAsia="Times New Roman" w:hAnsi="Arial" w:cs="Arial"/>
          <w:szCs w:val="20"/>
          <w:u w:val="single"/>
        </w:rPr>
      </w:pPr>
      <w:r w:rsidRPr="00FD7EAA">
        <w:rPr>
          <w:rFonts w:ascii="Arial" w:eastAsia="Times New Roman" w:hAnsi="Arial" w:cs="Arial"/>
          <w:szCs w:val="20"/>
          <w:u w:val="single"/>
        </w:rPr>
        <w:t>Service-Specific Narratives</w:t>
      </w:r>
    </w:p>
    <w:p w14:paraId="3E7B4B7D" w14:textId="258099E4" w:rsidR="005965B2" w:rsidRDefault="005965B2" w:rsidP="007F5CE0">
      <w:pPr>
        <w:spacing w:line="240" w:lineRule="auto"/>
        <w:rPr>
          <w:rFonts w:ascii="Arial" w:hAnsi="Arial" w:cs="Arial"/>
        </w:rPr>
      </w:pPr>
      <w:r>
        <w:rPr>
          <w:rFonts w:ascii="Arial" w:hAnsi="Arial" w:cs="Arial"/>
        </w:rPr>
        <w:t xml:space="preserve">In addition, the applicant must submit a narrative specific to </w:t>
      </w:r>
      <w:r w:rsidR="0062781D">
        <w:rPr>
          <w:rFonts w:ascii="Arial" w:hAnsi="Arial" w:cs="Arial"/>
        </w:rPr>
        <w:t>each</w:t>
      </w:r>
      <w:r>
        <w:rPr>
          <w:rFonts w:ascii="Arial" w:hAnsi="Arial" w:cs="Arial"/>
        </w:rPr>
        <w:t xml:space="preserve"> service it proposes to provide</w:t>
      </w:r>
      <w:r w:rsidR="004F7D53">
        <w:rPr>
          <w:rFonts w:ascii="Arial" w:hAnsi="Arial" w:cs="Arial"/>
        </w:rPr>
        <w:t>.</w:t>
      </w:r>
    </w:p>
    <w:p w14:paraId="54BBC48F" w14:textId="439616C5" w:rsidR="002F0CC8" w:rsidRDefault="009854CA" w:rsidP="002F0CC8">
      <w:pPr>
        <w:spacing w:line="240" w:lineRule="auto"/>
        <w:rPr>
          <w:rFonts w:ascii="Arial" w:hAnsi="Arial" w:cs="Arial"/>
        </w:rPr>
      </w:pPr>
      <w:r w:rsidRPr="009854CA">
        <w:rPr>
          <w:rFonts w:ascii="Arial" w:hAnsi="Arial" w:cs="Arial"/>
          <w:i/>
        </w:rPr>
        <w:t>Congregate Meals</w:t>
      </w:r>
      <w:r w:rsidR="004F7D53">
        <w:rPr>
          <w:rFonts w:ascii="Arial" w:hAnsi="Arial" w:cs="Arial"/>
          <w:i/>
        </w:rPr>
        <w:t xml:space="preserve"> Narrative</w:t>
      </w:r>
    </w:p>
    <w:p w14:paraId="5CDBE6A6" w14:textId="37BEE375" w:rsidR="002F0CC8" w:rsidRPr="002F0CC8" w:rsidRDefault="002F0CC8" w:rsidP="002F0CC8">
      <w:pPr>
        <w:pStyle w:val="BodyText2"/>
        <w:numPr>
          <w:ilvl w:val="0"/>
          <w:numId w:val="19"/>
        </w:numPr>
        <w:spacing w:line="240" w:lineRule="auto"/>
        <w:rPr>
          <w:rFonts w:ascii="Arial" w:hAnsi="Arial" w:cs="Arial"/>
        </w:rPr>
      </w:pPr>
      <w:r w:rsidRPr="002F0CC8">
        <w:rPr>
          <w:rFonts w:ascii="Arial" w:hAnsi="Arial" w:cs="Arial"/>
        </w:rPr>
        <w:t xml:space="preserve">From October 1, </w:t>
      </w:r>
      <w:proofErr w:type="gramStart"/>
      <w:r w:rsidRPr="002F0CC8">
        <w:rPr>
          <w:rFonts w:ascii="Arial" w:hAnsi="Arial" w:cs="Arial"/>
        </w:rPr>
        <w:t>20</w:t>
      </w:r>
      <w:r w:rsidR="008027E9">
        <w:rPr>
          <w:rFonts w:ascii="Arial" w:hAnsi="Arial" w:cs="Arial"/>
        </w:rPr>
        <w:t>22</w:t>
      </w:r>
      <w:proofErr w:type="gramEnd"/>
      <w:r w:rsidRPr="002F0CC8">
        <w:rPr>
          <w:rFonts w:ascii="Arial" w:hAnsi="Arial" w:cs="Arial"/>
        </w:rPr>
        <w:t xml:space="preserve"> through September 30, 20</w:t>
      </w:r>
      <w:r w:rsidR="008027E9">
        <w:rPr>
          <w:rFonts w:ascii="Arial" w:hAnsi="Arial" w:cs="Arial"/>
        </w:rPr>
        <w:t>23</w:t>
      </w:r>
      <w:r w:rsidRPr="002F0CC8">
        <w:rPr>
          <w:rFonts w:ascii="Arial" w:hAnsi="Arial" w:cs="Arial"/>
        </w:rPr>
        <w:t xml:space="preserve">, how many eligible congregate meal clients did your agency serve?  How many meals did these </w:t>
      </w:r>
      <w:proofErr w:type="gramStart"/>
      <w:r w:rsidRPr="002F0CC8">
        <w:rPr>
          <w:rFonts w:ascii="Arial" w:hAnsi="Arial" w:cs="Arial"/>
        </w:rPr>
        <w:t>persons</w:t>
      </w:r>
      <w:proofErr w:type="gramEnd"/>
      <w:r w:rsidRPr="002F0CC8">
        <w:rPr>
          <w:rFonts w:ascii="Arial" w:hAnsi="Arial" w:cs="Arial"/>
        </w:rPr>
        <w:t xml:space="preserve"> receive?</w:t>
      </w:r>
      <w:r w:rsidRPr="002F0CC8">
        <w:rPr>
          <w:rFonts w:ascii="Arial" w:hAnsi="Arial" w:cs="Arial"/>
        </w:rPr>
        <w:tab/>
        <w:t xml:space="preserve"> </w:t>
      </w:r>
    </w:p>
    <w:p w14:paraId="7B2C5088" w14:textId="68D59746" w:rsidR="002F0CC8" w:rsidRDefault="002F0CC8" w:rsidP="002F0CC8">
      <w:pPr>
        <w:pStyle w:val="BodyText2"/>
        <w:widowControl w:val="0"/>
        <w:numPr>
          <w:ilvl w:val="0"/>
          <w:numId w:val="19"/>
        </w:numPr>
        <w:spacing w:after="0" w:line="240" w:lineRule="auto"/>
        <w:rPr>
          <w:rFonts w:ascii="Arial" w:hAnsi="Arial" w:cs="Arial"/>
        </w:rPr>
      </w:pPr>
      <w:r w:rsidRPr="002F0CC8">
        <w:rPr>
          <w:rFonts w:ascii="Arial" w:hAnsi="Arial" w:cs="Arial"/>
        </w:rPr>
        <w:t xml:space="preserve">From October 1, </w:t>
      </w:r>
      <w:proofErr w:type="gramStart"/>
      <w:r w:rsidRPr="002F0CC8">
        <w:rPr>
          <w:rFonts w:ascii="Arial" w:hAnsi="Arial" w:cs="Arial"/>
        </w:rPr>
        <w:t>2</w:t>
      </w:r>
      <w:r w:rsidR="008027E9">
        <w:rPr>
          <w:rFonts w:ascii="Arial" w:hAnsi="Arial" w:cs="Arial"/>
        </w:rPr>
        <w:t>023</w:t>
      </w:r>
      <w:proofErr w:type="gramEnd"/>
      <w:r w:rsidRPr="002F0CC8">
        <w:rPr>
          <w:rFonts w:ascii="Arial" w:hAnsi="Arial" w:cs="Arial"/>
        </w:rPr>
        <w:t xml:space="preserve"> through the present, how many eligible congregate meal clients has your agency served?  How many congregate meals have these </w:t>
      </w:r>
      <w:proofErr w:type="gramStart"/>
      <w:r w:rsidRPr="002F0CC8">
        <w:rPr>
          <w:rFonts w:ascii="Arial" w:hAnsi="Arial" w:cs="Arial"/>
        </w:rPr>
        <w:t>persons</w:t>
      </w:r>
      <w:proofErr w:type="gramEnd"/>
      <w:r w:rsidRPr="002F0CC8">
        <w:rPr>
          <w:rFonts w:ascii="Arial" w:hAnsi="Arial" w:cs="Arial"/>
        </w:rPr>
        <w:t xml:space="preserve"> received?</w:t>
      </w:r>
    </w:p>
    <w:p w14:paraId="03C1222F" w14:textId="77777777" w:rsidR="002F0CC8" w:rsidRPr="002F0CC8" w:rsidRDefault="002F0CC8" w:rsidP="002F0CC8">
      <w:pPr>
        <w:pStyle w:val="BodyText2"/>
        <w:widowControl w:val="0"/>
        <w:spacing w:after="0" w:line="240" w:lineRule="auto"/>
        <w:ind w:left="720"/>
        <w:rPr>
          <w:rFonts w:ascii="Arial" w:hAnsi="Arial" w:cs="Arial"/>
        </w:rPr>
      </w:pPr>
    </w:p>
    <w:p w14:paraId="79D8C654" w14:textId="0FEAA1EB" w:rsidR="008731CD" w:rsidRDefault="002F0CC8" w:rsidP="008731CD">
      <w:pPr>
        <w:pStyle w:val="BodyText2"/>
        <w:widowControl w:val="0"/>
        <w:numPr>
          <w:ilvl w:val="0"/>
          <w:numId w:val="19"/>
        </w:numPr>
        <w:spacing w:after="0" w:line="240" w:lineRule="auto"/>
        <w:rPr>
          <w:rFonts w:ascii="Arial" w:hAnsi="Arial" w:cs="Arial"/>
        </w:rPr>
      </w:pPr>
      <w:r w:rsidRPr="002F0CC8">
        <w:rPr>
          <w:rFonts w:ascii="Arial" w:hAnsi="Arial" w:cs="Arial"/>
        </w:rPr>
        <w:t>During Fiscal Year 202</w:t>
      </w:r>
      <w:r w:rsidR="008027E9">
        <w:rPr>
          <w:rFonts w:ascii="Arial" w:hAnsi="Arial" w:cs="Arial"/>
        </w:rPr>
        <w:t>5</w:t>
      </w:r>
      <w:r w:rsidRPr="002F0CC8">
        <w:rPr>
          <w:rFonts w:ascii="Arial" w:hAnsi="Arial" w:cs="Arial"/>
        </w:rPr>
        <w:t xml:space="preserve"> (October 1, </w:t>
      </w:r>
      <w:proofErr w:type="gramStart"/>
      <w:r w:rsidRPr="002F0CC8">
        <w:rPr>
          <w:rFonts w:ascii="Arial" w:hAnsi="Arial" w:cs="Arial"/>
        </w:rPr>
        <w:t>20</w:t>
      </w:r>
      <w:r w:rsidR="008027E9">
        <w:rPr>
          <w:rFonts w:ascii="Arial" w:hAnsi="Arial" w:cs="Arial"/>
        </w:rPr>
        <w:t>24</w:t>
      </w:r>
      <w:proofErr w:type="gramEnd"/>
      <w:r w:rsidRPr="002F0CC8">
        <w:rPr>
          <w:rFonts w:ascii="Arial" w:hAnsi="Arial" w:cs="Arial"/>
        </w:rPr>
        <w:t xml:space="preserve"> through September 30, 20</w:t>
      </w:r>
      <w:r w:rsidR="00AB6CE4">
        <w:rPr>
          <w:rFonts w:ascii="Arial" w:hAnsi="Arial" w:cs="Arial"/>
        </w:rPr>
        <w:t>2</w:t>
      </w:r>
      <w:r w:rsidR="008027E9">
        <w:rPr>
          <w:rFonts w:ascii="Arial" w:hAnsi="Arial" w:cs="Arial"/>
        </w:rPr>
        <w:t>4</w:t>
      </w:r>
      <w:r w:rsidRPr="002F0CC8">
        <w:rPr>
          <w:rFonts w:ascii="Arial" w:hAnsi="Arial" w:cs="Arial"/>
        </w:rPr>
        <w:t xml:space="preserve">), how many eligible congregate meal clients do you expect to serve?  How many congregate meals do you expect these </w:t>
      </w:r>
      <w:proofErr w:type="gramStart"/>
      <w:r w:rsidRPr="002F0CC8">
        <w:rPr>
          <w:rFonts w:ascii="Arial" w:hAnsi="Arial" w:cs="Arial"/>
        </w:rPr>
        <w:t>persons</w:t>
      </w:r>
      <w:proofErr w:type="gramEnd"/>
      <w:r w:rsidRPr="002F0CC8">
        <w:rPr>
          <w:rFonts w:ascii="Arial" w:hAnsi="Arial" w:cs="Arial"/>
        </w:rPr>
        <w:t xml:space="preserve"> to receive?</w:t>
      </w:r>
    </w:p>
    <w:p w14:paraId="31847DAA" w14:textId="77777777" w:rsidR="008731CD" w:rsidRPr="008731CD" w:rsidRDefault="008731CD" w:rsidP="008731CD">
      <w:pPr>
        <w:pStyle w:val="BodyText2"/>
        <w:widowControl w:val="0"/>
        <w:spacing w:after="0" w:line="240" w:lineRule="auto"/>
        <w:rPr>
          <w:rFonts w:ascii="Arial" w:hAnsi="Arial" w:cs="Arial"/>
        </w:rPr>
      </w:pPr>
    </w:p>
    <w:p w14:paraId="24B97561" w14:textId="20A20364" w:rsidR="008731CD" w:rsidRDefault="008731CD" w:rsidP="002F0CC8">
      <w:pPr>
        <w:pStyle w:val="BodyText2"/>
        <w:widowControl w:val="0"/>
        <w:numPr>
          <w:ilvl w:val="0"/>
          <w:numId w:val="19"/>
        </w:numPr>
        <w:spacing w:after="0" w:line="240" w:lineRule="auto"/>
        <w:rPr>
          <w:rFonts w:ascii="Arial" w:hAnsi="Arial" w:cs="Arial"/>
        </w:rPr>
      </w:pPr>
      <w:r>
        <w:rPr>
          <w:rFonts w:ascii="Arial" w:hAnsi="Arial" w:cs="Arial"/>
        </w:rPr>
        <w:t xml:space="preserve">What non-Title III resources will you use to support the congregate meal program?  </w:t>
      </w:r>
      <w:r w:rsidR="0062781D">
        <w:rPr>
          <w:rFonts w:ascii="Arial" w:hAnsi="Arial" w:cs="Arial"/>
        </w:rPr>
        <w:t xml:space="preserve">Non-Title III resources may include local cash </w:t>
      </w:r>
      <w:r w:rsidR="009C61B3">
        <w:rPr>
          <w:rFonts w:ascii="Arial" w:hAnsi="Arial" w:cs="Arial"/>
        </w:rPr>
        <w:t xml:space="preserve">(i.e., non-federal or state funds) </w:t>
      </w:r>
      <w:r w:rsidR="0062781D">
        <w:rPr>
          <w:rFonts w:ascii="Arial" w:hAnsi="Arial" w:cs="Arial"/>
        </w:rPr>
        <w:t>and in-kind contributions.</w:t>
      </w:r>
    </w:p>
    <w:p w14:paraId="0960F54B" w14:textId="77777777" w:rsidR="002F0CC8" w:rsidRPr="002F0CC8" w:rsidRDefault="002F0CC8" w:rsidP="002F0CC8">
      <w:pPr>
        <w:pStyle w:val="BodyText2"/>
        <w:widowControl w:val="0"/>
        <w:spacing w:after="0" w:line="240" w:lineRule="auto"/>
        <w:rPr>
          <w:rFonts w:ascii="Arial" w:hAnsi="Arial" w:cs="Arial"/>
        </w:rPr>
      </w:pPr>
    </w:p>
    <w:p w14:paraId="6525C578" w14:textId="684F0CDC" w:rsidR="002F0CC8" w:rsidRDefault="002F0CC8" w:rsidP="002F0CC8">
      <w:pPr>
        <w:pStyle w:val="ListParagraph"/>
        <w:numPr>
          <w:ilvl w:val="0"/>
          <w:numId w:val="19"/>
        </w:numPr>
        <w:spacing w:line="240" w:lineRule="auto"/>
        <w:rPr>
          <w:rFonts w:ascii="Arial" w:hAnsi="Arial" w:cs="Arial"/>
        </w:rPr>
      </w:pPr>
      <w:r>
        <w:rPr>
          <w:rFonts w:ascii="Arial" w:hAnsi="Arial" w:cs="Arial"/>
        </w:rPr>
        <w:t>At what sites do you propose to serve congregate meals during Fiscal Year 202</w:t>
      </w:r>
      <w:r w:rsidR="00463A87">
        <w:rPr>
          <w:rFonts w:ascii="Arial" w:hAnsi="Arial" w:cs="Arial"/>
        </w:rPr>
        <w:t>5</w:t>
      </w:r>
      <w:r>
        <w:rPr>
          <w:rFonts w:ascii="Arial" w:hAnsi="Arial" w:cs="Arial"/>
        </w:rPr>
        <w:t>?</w:t>
      </w:r>
    </w:p>
    <w:p w14:paraId="508965CB" w14:textId="77777777" w:rsidR="008731CD" w:rsidRPr="008731CD" w:rsidRDefault="008731CD" w:rsidP="008731CD">
      <w:pPr>
        <w:pStyle w:val="ListParagraph"/>
        <w:rPr>
          <w:rFonts w:ascii="Arial" w:hAnsi="Arial" w:cs="Arial"/>
        </w:rPr>
      </w:pPr>
    </w:p>
    <w:p w14:paraId="4CC584ED" w14:textId="306E99A8" w:rsidR="008731CD" w:rsidRDefault="008731CD" w:rsidP="002F0CC8">
      <w:pPr>
        <w:pStyle w:val="ListParagraph"/>
        <w:numPr>
          <w:ilvl w:val="0"/>
          <w:numId w:val="19"/>
        </w:numPr>
        <w:spacing w:line="240" w:lineRule="auto"/>
        <w:rPr>
          <w:rFonts w:ascii="Arial" w:hAnsi="Arial" w:cs="Arial"/>
        </w:rPr>
      </w:pPr>
      <w:r>
        <w:rPr>
          <w:rFonts w:ascii="Arial" w:hAnsi="Arial" w:cs="Arial"/>
        </w:rPr>
        <w:t>What positions will support the congregate meal program?  What is the number of Full Time Equivalents that will be assigned to the</w:t>
      </w:r>
      <w:r w:rsidR="0062781D">
        <w:rPr>
          <w:rFonts w:ascii="Arial" w:hAnsi="Arial" w:cs="Arial"/>
        </w:rPr>
        <w:t xml:space="preserve"> </w:t>
      </w:r>
      <w:r w:rsidR="001F3DD7">
        <w:rPr>
          <w:rFonts w:ascii="Arial" w:hAnsi="Arial" w:cs="Arial"/>
        </w:rPr>
        <w:t>NCTCOG</w:t>
      </w:r>
      <w:r>
        <w:rPr>
          <w:rFonts w:ascii="Arial" w:hAnsi="Arial" w:cs="Arial"/>
        </w:rPr>
        <w:t xml:space="preserve"> congregate meal program?</w:t>
      </w:r>
      <w:r w:rsidR="00A82BFD">
        <w:rPr>
          <w:rFonts w:ascii="Arial" w:hAnsi="Arial" w:cs="Arial"/>
        </w:rPr>
        <w:t xml:space="preserve">  What are the qualifications of key staff?  Attach a resume for each </w:t>
      </w:r>
      <w:r w:rsidR="00352274">
        <w:rPr>
          <w:rFonts w:ascii="Arial" w:hAnsi="Arial" w:cs="Arial"/>
        </w:rPr>
        <w:t xml:space="preserve">key </w:t>
      </w:r>
      <w:r w:rsidR="00A82BFD">
        <w:rPr>
          <w:rFonts w:ascii="Arial" w:hAnsi="Arial" w:cs="Arial"/>
        </w:rPr>
        <w:t>staff person.</w:t>
      </w:r>
    </w:p>
    <w:p w14:paraId="4DDCC1ED" w14:textId="77777777" w:rsidR="008731CD" w:rsidRPr="008731CD" w:rsidRDefault="008731CD" w:rsidP="008731CD">
      <w:pPr>
        <w:pStyle w:val="ListParagraph"/>
        <w:rPr>
          <w:rFonts w:ascii="Arial" w:hAnsi="Arial" w:cs="Arial"/>
        </w:rPr>
      </w:pPr>
    </w:p>
    <w:p w14:paraId="37DA5432" w14:textId="13A70414" w:rsidR="008731CD" w:rsidRPr="002F0CC8" w:rsidRDefault="008731CD" w:rsidP="002F0CC8">
      <w:pPr>
        <w:pStyle w:val="ListParagraph"/>
        <w:numPr>
          <w:ilvl w:val="0"/>
          <w:numId w:val="19"/>
        </w:numPr>
        <w:spacing w:line="240" w:lineRule="auto"/>
        <w:rPr>
          <w:rFonts w:ascii="Arial" w:hAnsi="Arial" w:cs="Arial"/>
        </w:rPr>
      </w:pPr>
      <w:r>
        <w:rPr>
          <w:rFonts w:ascii="Arial" w:hAnsi="Arial" w:cs="Arial"/>
        </w:rPr>
        <w:t xml:space="preserve">How does your </w:t>
      </w:r>
      <w:r w:rsidR="001F3DD7">
        <w:rPr>
          <w:rFonts w:ascii="Arial" w:hAnsi="Arial" w:cs="Arial"/>
        </w:rPr>
        <w:t>agency</w:t>
      </w:r>
      <w:r>
        <w:rPr>
          <w:rFonts w:ascii="Arial" w:hAnsi="Arial" w:cs="Arial"/>
        </w:rPr>
        <w:t xml:space="preserve"> intend to assess the quality of the congregate meal program?  How did your organization assess the quality of the congregate meal program during </w:t>
      </w:r>
      <w:r w:rsidR="00433975">
        <w:rPr>
          <w:rFonts w:ascii="Arial" w:hAnsi="Arial" w:cs="Arial"/>
        </w:rPr>
        <w:t xml:space="preserve">Federal </w:t>
      </w:r>
      <w:r>
        <w:rPr>
          <w:rFonts w:ascii="Arial" w:hAnsi="Arial" w:cs="Arial"/>
        </w:rPr>
        <w:t>Fiscal Year 20</w:t>
      </w:r>
      <w:r w:rsidR="00463A87">
        <w:rPr>
          <w:rFonts w:ascii="Arial" w:hAnsi="Arial" w:cs="Arial"/>
        </w:rPr>
        <w:t>2</w:t>
      </w:r>
      <w:r w:rsidR="004F71CB">
        <w:rPr>
          <w:rFonts w:ascii="Arial" w:hAnsi="Arial" w:cs="Arial"/>
        </w:rPr>
        <w:t>3</w:t>
      </w:r>
      <w:r w:rsidR="00433975">
        <w:rPr>
          <w:rFonts w:ascii="Arial" w:hAnsi="Arial" w:cs="Arial"/>
        </w:rPr>
        <w:t xml:space="preserve"> (i.e., October 1, 2022 – September 30, 2023)</w:t>
      </w:r>
      <w:r>
        <w:rPr>
          <w:rFonts w:ascii="Arial" w:hAnsi="Arial" w:cs="Arial"/>
        </w:rPr>
        <w:t>?  What were the major findings of these quality assurance activities?</w:t>
      </w:r>
      <w:r w:rsidR="00F07010">
        <w:rPr>
          <w:rFonts w:ascii="Arial" w:hAnsi="Arial" w:cs="Arial"/>
        </w:rPr>
        <w:t xml:space="preserve">  How ha</w:t>
      </w:r>
      <w:r w:rsidR="007D3020">
        <w:rPr>
          <w:rFonts w:ascii="Arial" w:hAnsi="Arial" w:cs="Arial"/>
        </w:rPr>
        <w:t xml:space="preserve">s your </w:t>
      </w:r>
      <w:r w:rsidR="001F3DD7">
        <w:rPr>
          <w:rFonts w:ascii="Arial" w:hAnsi="Arial" w:cs="Arial"/>
        </w:rPr>
        <w:t>agency</w:t>
      </w:r>
      <w:r w:rsidR="00F07010">
        <w:rPr>
          <w:rFonts w:ascii="Arial" w:hAnsi="Arial" w:cs="Arial"/>
        </w:rPr>
        <w:t xml:space="preserve"> responded to these findings?</w:t>
      </w:r>
    </w:p>
    <w:p w14:paraId="2F3EA8FA" w14:textId="48D75845" w:rsidR="009854CA" w:rsidRDefault="009854CA" w:rsidP="007F5CE0">
      <w:pPr>
        <w:spacing w:line="240" w:lineRule="auto"/>
        <w:rPr>
          <w:rFonts w:ascii="Arial" w:hAnsi="Arial" w:cs="Arial"/>
          <w:i/>
        </w:rPr>
      </w:pPr>
      <w:r w:rsidRPr="009854CA">
        <w:rPr>
          <w:rFonts w:ascii="Arial" w:hAnsi="Arial" w:cs="Arial"/>
          <w:i/>
        </w:rPr>
        <w:t>Home-Delivered Meals</w:t>
      </w:r>
      <w:r w:rsidR="004F7D53">
        <w:rPr>
          <w:rFonts w:ascii="Arial" w:hAnsi="Arial" w:cs="Arial"/>
          <w:i/>
        </w:rPr>
        <w:t xml:space="preserve"> Narrative</w:t>
      </w:r>
    </w:p>
    <w:p w14:paraId="01C06694" w14:textId="6F20D3DC" w:rsidR="008731CD" w:rsidRPr="002F0CC8" w:rsidRDefault="008731CD" w:rsidP="008731CD">
      <w:pPr>
        <w:pStyle w:val="BodyText2"/>
        <w:numPr>
          <w:ilvl w:val="0"/>
          <w:numId w:val="21"/>
        </w:numPr>
        <w:spacing w:line="240" w:lineRule="auto"/>
        <w:rPr>
          <w:rFonts w:ascii="Arial" w:hAnsi="Arial" w:cs="Arial"/>
        </w:rPr>
      </w:pPr>
      <w:bookmarkStart w:id="6" w:name="_Hlk8625338"/>
      <w:r w:rsidRPr="002F0CC8">
        <w:rPr>
          <w:rFonts w:ascii="Arial" w:hAnsi="Arial" w:cs="Arial"/>
        </w:rPr>
        <w:t xml:space="preserve">From October 1, </w:t>
      </w:r>
      <w:proofErr w:type="gramStart"/>
      <w:r w:rsidRPr="002F0CC8">
        <w:rPr>
          <w:rFonts w:ascii="Arial" w:hAnsi="Arial" w:cs="Arial"/>
        </w:rPr>
        <w:t>20</w:t>
      </w:r>
      <w:r w:rsidR="00463A87">
        <w:rPr>
          <w:rFonts w:ascii="Arial" w:hAnsi="Arial" w:cs="Arial"/>
        </w:rPr>
        <w:t>22</w:t>
      </w:r>
      <w:proofErr w:type="gramEnd"/>
      <w:r w:rsidRPr="002F0CC8">
        <w:rPr>
          <w:rFonts w:ascii="Arial" w:hAnsi="Arial" w:cs="Arial"/>
        </w:rPr>
        <w:t xml:space="preserve"> through September 30, 20</w:t>
      </w:r>
      <w:r w:rsidR="00463A87">
        <w:rPr>
          <w:rFonts w:ascii="Arial" w:hAnsi="Arial" w:cs="Arial"/>
        </w:rPr>
        <w:t>23</w:t>
      </w:r>
      <w:r w:rsidRPr="002F0CC8">
        <w:rPr>
          <w:rFonts w:ascii="Arial" w:hAnsi="Arial" w:cs="Arial"/>
        </w:rPr>
        <w:t xml:space="preserve">, how many eligible </w:t>
      </w:r>
      <w:r>
        <w:rPr>
          <w:rFonts w:ascii="Arial" w:hAnsi="Arial" w:cs="Arial"/>
        </w:rPr>
        <w:t>home-delivered</w:t>
      </w:r>
      <w:r w:rsidRPr="002F0CC8">
        <w:rPr>
          <w:rFonts w:ascii="Arial" w:hAnsi="Arial" w:cs="Arial"/>
        </w:rPr>
        <w:t xml:space="preserve"> meal clients did your agency serve?  How many meals did these </w:t>
      </w:r>
      <w:proofErr w:type="gramStart"/>
      <w:r w:rsidRPr="002F0CC8">
        <w:rPr>
          <w:rFonts w:ascii="Arial" w:hAnsi="Arial" w:cs="Arial"/>
        </w:rPr>
        <w:t>persons</w:t>
      </w:r>
      <w:proofErr w:type="gramEnd"/>
      <w:r w:rsidRPr="002F0CC8">
        <w:rPr>
          <w:rFonts w:ascii="Arial" w:hAnsi="Arial" w:cs="Arial"/>
        </w:rPr>
        <w:t xml:space="preserve"> receive?</w:t>
      </w:r>
      <w:r w:rsidRPr="002F0CC8">
        <w:rPr>
          <w:rFonts w:ascii="Arial" w:hAnsi="Arial" w:cs="Arial"/>
        </w:rPr>
        <w:tab/>
        <w:t xml:space="preserve"> </w:t>
      </w:r>
    </w:p>
    <w:p w14:paraId="4D2BE3C7" w14:textId="56967EA5" w:rsidR="008731CD" w:rsidRDefault="008731CD" w:rsidP="008731CD">
      <w:pPr>
        <w:pStyle w:val="BodyText2"/>
        <w:widowControl w:val="0"/>
        <w:numPr>
          <w:ilvl w:val="0"/>
          <w:numId w:val="21"/>
        </w:numPr>
        <w:spacing w:after="0" w:line="240" w:lineRule="auto"/>
        <w:rPr>
          <w:rFonts w:ascii="Arial" w:hAnsi="Arial" w:cs="Arial"/>
        </w:rPr>
      </w:pPr>
      <w:r w:rsidRPr="002F0CC8">
        <w:rPr>
          <w:rFonts w:ascii="Arial" w:hAnsi="Arial" w:cs="Arial"/>
        </w:rPr>
        <w:t xml:space="preserve">From October 1, </w:t>
      </w:r>
      <w:proofErr w:type="gramStart"/>
      <w:r w:rsidRPr="002F0CC8">
        <w:rPr>
          <w:rFonts w:ascii="Arial" w:hAnsi="Arial" w:cs="Arial"/>
        </w:rPr>
        <w:t>20</w:t>
      </w:r>
      <w:r w:rsidR="00463A87">
        <w:rPr>
          <w:rFonts w:ascii="Arial" w:hAnsi="Arial" w:cs="Arial"/>
        </w:rPr>
        <w:t>23</w:t>
      </w:r>
      <w:proofErr w:type="gramEnd"/>
      <w:r w:rsidRPr="002F0CC8">
        <w:rPr>
          <w:rFonts w:ascii="Arial" w:hAnsi="Arial" w:cs="Arial"/>
        </w:rPr>
        <w:t xml:space="preserve"> through the present, how many eligible </w:t>
      </w:r>
      <w:r>
        <w:rPr>
          <w:rFonts w:ascii="Arial" w:hAnsi="Arial" w:cs="Arial"/>
        </w:rPr>
        <w:t>home-delivered</w:t>
      </w:r>
      <w:r w:rsidRPr="002F0CC8">
        <w:rPr>
          <w:rFonts w:ascii="Arial" w:hAnsi="Arial" w:cs="Arial"/>
        </w:rPr>
        <w:t xml:space="preserve"> meal clients has your agency served?  How many </w:t>
      </w:r>
      <w:r w:rsidR="00A82BFD">
        <w:rPr>
          <w:rFonts w:ascii="Arial" w:hAnsi="Arial" w:cs="Arial"/>
        </w:rPr>
        <w:t>home-delivered meals</w:t>
      </w:r>
      <w:r w:rsidRPr="002F0CC8">
        <w:rPr>
          <w:rFonts w:ascii="Arial" w:hAnsi="Arial" w:cs="Arial"/>
        </w:rPr>
        <w:t xml:space="preserve"> </w:t>
      </w:r>
      <w:proofErr w:type="spellStart"/>
      <w:r w:rsidRPr="002F0CC8">
        <w:rPr>
          <w:rFonts w:ascii="Arial" w:hAnsi="Arial" w:cs="Arial"/>
        </w:rPr>
        <w:t>meals</w:t>
      </w:r>
      <w:proofErr w:type="spellEnd"/>
      <w:r w:rsidRPr="002F0CC8">
        <w:rPr>
          <w:rFonts w:ascii="Arial" w:hAnsi="Arial" w:cs="Arial"/>
        </w:rPr>
        <w:t xml:space="preserve"> have these </w:t>
      </w:r>
      <w:proofErr w:type="gramStart"/>
      <w:r w:rsidRPr="002F0CC8">
        <w:rPr>
          <w:rFonts w:ascii="Arial" w:hAnsi="Arial" w:cs="Arial"/>
        </w:rPr>
        <w:t>persons</w:t>
      </w:r>
      <w:proofErr w:type="gramEnd"/>
      <w:r w:rsidRPr="002F0CC8">
        <w:rPr>
          <w:rFonts w:ascii="Arial" w:hAnsi="Arial" w:cs="Arial"/>
        </w:rPr>
        <w:t xml:space="preserve"> received?</w:t>
      </w:r>
    </w:p>
    <w:p w14:paraId="27CE22FC" w14:textId="77777777" w:rsidR="008731CD" w:rsidRPr="002F0CC8" w:rsidRDefault="008731CD" w:rsidP="008731CD">
      <w:pPr>
        <w:pStyle w:val="BodyText2"/>
        <w:widowControl w:val="0"/>
        <w:spacing w:after="0" w:line="240" w:lineRule="auto"/>
        <w:ind w:left="720"/>
        <w:rPr>
          <w:rFonts w:ascii="Arial" w:hAnsi="Arial" w:cs="Arial"/>
        </w:rPr>
      </w:pPr>
    </w:p>
    <w:p w14:paraId="2A20F849" w14:textId="125C0C0D" w:rsidR="008731CD" w:rsidRDefault="008731CD" w:rsidP="008731CD">
      <w:pPr>
        <w:pStyle w:val="BodyText2"/>
        <w:widowControl w:val="0"/>
        <w:numPr>
          <w:ilvl w:val="0"/>
          <w:numId w:val="21"/>
        </w:numPr>
        <w:spacing w:after="0" w:line="240" w:lineRule="auto"/>
        <w:rPr>
          <w:rFonts w:ascii="Arial" w:hAnsi="Arial" w:cs="Arial"/>
        </w:rPr>
      </w:pPr>
      <w:r w:rsidRPr="002F0CC8">
        <w:rPr>
          <w:rFonts w:ascii="Arial" w:hAnsi="Arial" w:cs="Arial"/>
        </w:rPr>
        <w:t>During Fiscal Year 202</w:t>
      </w:r>
      <w:r w:rsidR="00463A87">
        <w:rPr>
          <w:rFonts w:ascii="Arial" w:hAnsi="Arial" w:cs="Arial"/>
        </w:rPr>
        <w:t>5</w:t>
      </w:r>
      <w:r w:rsidRPr="002F0CC8">
        <w:rPr>
          <w:rFonts w:ascii="Arial" w:hAnsi="Arial" w:cs="Arial"/>
        </w:rPr>
        <w:t xml:space="preserve"> (October 1, </w:t>
      </w:r>
      <w:proofErr w:type="gramStart"/>
      <w:r w:rsidRPr="002F0CC8">
        <w:rPr>
          <w:rFonts w:ascii="Arial" w:hAnsi="Arial" w:cs="Arial"/>
        </w:rPr>
        <w:t>20</w:t>
      </w:r>
      <w:r w:rsidR="00463A87">
        <w:rPr>
          <w:rFonts w:ascii="Arial" w:hAnsi="Arial" w:cs="Arial"/>
        </w:rPr>
        <w:t>23</w:t>
      </w:r>
      <w:proofErr w:type="gramEnd"/>
      <w:r w:rsidRPr="002F0CC8">
        <w:rPr>
          <w:rFonts w:ascii="Arial" w:hAnsi="Arial" w:cs="Arial"/>
        </w:rPr>
        <w:t xml:space="preserve"> through September 30, 20</w:t>
      </w:r>
      <w:r w:rsidR="00AB6CE4">
        <w:rPr>
          <w:rFonts w:ascii="Arial" w:hAnsi="Arial" w:cs="Arial"/>
        </w:rPr>
        <w:t>2</w:t>
      </w:r>
      <w:r w:rsidR="00463A87">
        <w:rPr>
          <w:rFonts w:ascii="Arial" w:hAnsi="Arial" w:cs="Arial"/>
        </w:rPr>
        <w:t>4</w:t>
      </w:r>
      <w:r w:rsidRPr="002F0CC8">
        <w:rPr>
          <w:rFonts w:ascii="Arial" w:hAnsi="Arial" w:cs="Arial"/>
        </w:rPr>
        <w:t xml:space="preserve">), how many eligible </w:t>
      </w:r>
      <w:r>
        <w:rPr>
          <w:rFonts w:ascii="Arial" w:hAnsi="Arial" w:cs="Arial"/>
        </w:rPr>
        <w:t>home-delivered</w:t>
      </w:r>
      <w:r w:rsidRPr="002F0CC8">
        <w:rPr>
          <w:rFonts w:ascii="Arial" w:hAnsi="Arial" w:cs="Arial"/>
        </w:rPr>
        <w:t xml:space="preserve"> meal clients do you expect to serve?  How many </w:t>
      </w:r>
      <w:r>
        <w:rPr>
          <w:rFonts w:ascii="Arial" w:hAnsi="Arial" w:cs="Arial"/>
        </w:rPr>
        <w:t>home-delivered</w:t>
      </w:r>
      <w:r w:rsidRPr="002F0CC8">
        <w:rPr>
          <w:rFonts w:ascii="Arial" w:hAnsi="Arial" w:cs="Arial"/>
        </w:rPr>
        <w:t xml:space="preserve"> meals do you expect these persons to receive?</w:t>
      </w:r>
    </w:p>
    <w:p w14:paraId="4DE1E116" w14:textId="77777777" w:rsidR="008731CD" w:rsidRPr="008731CD" w:rsidRDefault="008731CD" w:rsidP="008731CD">
      <w:pPr>
        <w:pStyle w:val="BodyText2"/>
        <w:widowControl w:val="0"/>
        <w:spacing w:after="0" w:line="240" w:lineRule="auto"/>
        <w:rPr>
          <w:rFonts w:ascii="Arial" w:hAnsi="Arial" w:cs="Arial"/>
        </w:rPr>
      </w:pPr>
    </w:p>
    <w:p w14:paraId="76B7A284" w14:textId="24D26A89" w:rsidR="0062781D" w:rsidRDefault="008731CD" w:rsidP="004C45B5">
      <w:pPr>
        <w:pStyle w:val="BodyText2"/>
        <w:widowControl w:val="0"/>
        <w:numPr>
          <w:ilvl w:val="0"/>
          <w:numId w:val="21"/>
        </w:numPr>
        <w:spacing w:after="0" w:line="240" w:lineRule="auto"/>
        <w:rPr>
          <w:rFonts w:ascii="Arial" w:hAnsi="Arial" w:cs="Arial"/>
        </w:rPr>
      </w:pPr>
      <w:r>
        <w:rPr>
          <w:rFonts w:ascii="Arial" w:hAnsi="Arial" w:cs="Arial"/>
        </w:rPr>
        <w:t xml:space="preserve">What non-Title III resources will you use to support the home-delivered meal program? </w:t>
      </w:r>
      <w:r w:rsidR="00AB6CE4">
        <w:rPr>
          <w:rFonts w:ascii="Arial" w:hAnsi="Arial" w:cs="Arial"/>
        </w:rPr>
        <w:t xml:space="preserve">Non-Title III resources include local cash </w:t>
      </w:r>
      <w:r w:rsidR="000F457A">
        <w:rPr>
          <w:rFonts w:ascii="Arial" w:hAnsi="Arial" w:cs="Arial"/>
        </w:rPr>
        <w:t xml:space="preserve">(i.e., non-federal or state funds) </w:t>
      </w:r>
      <w:r w:rsidR="00AB6CE4">
        <w:rPr>
          <w:rFonts w:ascii="Arial" w:hAnsi="Arial" w:cs="Arial"/>
        </w:rPr>
        <w:t>or in-kind contributions.</w:t>
      </w:r>
      <w:r>
        <w:rPr>
          <w:rFonts w:ascii="Arial" w:hAnsi="Arial" w:cs="Arial"/>
        </w:rPr>
        <w:t xml:space="preserve"> </w:t>
      </w:r>
    </w:p>
    <w:p w14:paraId="7F31F8D1" w14:textId="77777777" w:rsidR="004C45B5" w:rsidRPr="004C45B5" w:rsidRDefault="004C45B5" w:rsidP="004C45B5">
      <w:pPr>
        <w:pStyle w:val="BodyText2"/>
        <w:widowControl w:val="0"/>
        <w:spacing w:after="0" w:line="240" w:lineRule="auto"/>
        <w:rPr>
          <w:rFonts w:ascii="Arial" w:hAnsi="Arial" w:cs="Arial"/>
        </w:rPr>
      </w:pPr>
    </w:p>
    <w:p w14:paraId="28C7092C" w14:textId="3A5C9663" w:rsidR="0062781D" w:rsidRDefault="0062781D" w:rsidP="008731CD">
      <w:pPr>
        <w:pStyle w:val="BodyText2"/>
        <w:widowControl w:val="0"/>
        <w:numPr>
          <w:ilvl w:val="0"/>
          <w:numId w:val="21"/>
        </w:numPr>
        <w:spacing w:after="0" w:line="240" w:lineRule="auto"/>
        <w:rPr>
          <w:rFonts w:ascii="Arial" w:hAnsi="Arial" w:cs="Arial"/>
        </w:rPr>
      </w:pPr>
      <w:r>
        <w:rPr>
          <w:rFonts w:ascii="Arial" w:hAnsi="Arial" w:cs="Arial"/>
        </w:rPr>
        <w:t xml:space="preserve">What positions will support the home-delivered meal program?  What is the number of Full Time Equivalents that will be assigned to the </w:t>
      </w:r>
      <w:r w:rsidR="001F3DD7">
        <w:rPr>
          <w:rFonts w:ascii="Arial" w:hAnsi="Arial" w:cs="Arial"/>
        </w:rPr>
        <w:t>NCTCOG</w:t>
      </w:r>
      <w:r>
        <w:rPr>
          <w:rFonts w:ascii="Arial" w:hAnsi="Arial" w:cs="Arial"/>
        </w:rPr>
        <w:t xml:space="preserve"> home-delivered meal program?</w:t>
      </w:r>
      <w:r w:rsidR="004D2007">
        <w:rPr>
          <w:rFonts w:ascii="Arial" w:hAnsi="Arial" w:cs="Arial"/>
        </w:rPr>
        <w:t xml:space="preserve"> What are the qualifications of key staff</w:t>
      </w:r>
      <w:r w:rsidR="00A82BFD">
        <w:rPr>
          <w:rFonts w:ascii="Arial" w:hAnsi="Arial" w:cs="Arial"/>
        </w:rPr>
        <w:t>?</w:t>
      </w:r>
      <w:r w:rsidR="004D2007">
        <w:rPr>
          <w:rFonts w:ascii="Arial" w:hAnsi="Arial" w:cs="Arial"/>
        </w:rPr>
        <w:t xml:space="preserve"> Attach a resume for each key staff person.</w:t>
      </w:r>
    </w:p>
    <w:p w14:paraId="12A55B06" w14:textId="77777777" w:rsidR="008731CD" w:rsidRDefault="008731CD" w:rsidP="008731CD">
      <w:pPr>
        <w:pStyle w:val="ListParagraph"/>
        <w:rPr>
          <w:rFonts w:ascii="Arial" w:hAnsi="Arial" w:cs="Arial"/>
        </w:rPr>
      </w:pPr>
    </w:p>
    <w:p w14:paraId="19422492" w14:textId="46D0039F" w:rsidR="008731CD" w:rsidRPr="002F0CC8" w:rsidRDefault="008731CD" w:rsidP="008731CD">
      <w:pPr>
        <w:pStyle w:val="ListParagraph"/>
        <w:numPr>
          <w:ilvl w:val="0"/>
          <w:numId w:val="21"/>
        </w:numPr>
        <w:spacing w:line="240" w:lineRule="auto"/>
        <w:rPr>
          <w:rFonts w:ascii="Arial" w:hAnsi="Arial" w:cs="Arial"/>
        </w:rPr>
      </w:pPr>
      <w:r>
        <w:rPr>
          <w:rFonts w:ascii="Arial" w:hAnsi="Arial" w:cs="Arial"/>
        </w:rPr>
        <w:t xml:space="preserve">How does your organization intend to assess the quality of the home-delivered meal program?  How did your organization assess the quality of the home-delivered meal program during </w:t>
      </w:r>
      <w:r w:rsidR="00B40C70">
        <w:rPr>
          <w:rFonts w:ascii="Arial" w:hAnsi="Arial" w:cs="Arial"/>
        </w:rPr>
        <w:t xml:space="preserve">Federal </w:t>
      </w:r>
      <w:r>
        <w:rPr>
          <w:rFonts w:ascii="Arial" w:hAnsi="Arial" w:cs="Arial"/>
        </w:rPr>
        <w:t>Fiscal Year 20</w:t>
      </w:r>
      <w:r w:rsidR="004F71CB">
        <w:rPr>
          <w:rFonts w:ascii="Arial" w:hAnsi="Arial" w:cs="Arial"/>
        </w:rPr>
        <w:t>23</w:t>
      </w:r>
      <w:r w:rsidR="00B40C70">
        <w:rPr>
          <w:rFonts w:ascii="Arial" w:hAnsi="Arial" w:cs="Arial"/>
        </w:rPr>
        <w:t xml:space="preserve"> (i.e., October 1, 2023 – September 30, 2023)</w:t>
      </w:r>
      <w:r>
        <w:rPr>
          <w:rFonts w:ascii="Arial" w:hAnsi="Arial" w:cs="Arial"/>
        </w:rPr>
        <w:t>?  What were the major findings of these quality assurance activities?</w:t>
      </w:r>
      <w:r w:rsidR="00F07010">
        <w:rPr>
          <w:rFonts w:ascii="Arial" w:hAnsi="Arial" w:cs="Arial"/>
        </w:rPr>
        <w:t xml:space="preserve">  How ha</w:t>
      </w:r>
      <w:r w:rsidR="007D3020">
        <w:rPr>
          <w:rFonts w:ascii="Arial" w:hAnsi="Arial" w:cs="Arial"/>
        </w:rPr>
        <w:t>s your organization</w:t>
      </w:r>
      <w:r w:rsidR="00F07010">
        <w:rPr>
          <w:rFonts w:ascii="Arial" w:hAnsi="Arial" w:cs="Arial"/>
        </w:rPr>
        <w:t xml:space="preserve"> responded to these findings?</w:t>
      </w:r>
    </w:p>
    <w:bookmarkEnd w:id="6"/>
    <w:p w14:paraId="656D6F38" w14:textId="77777777" w:rsidR="008731CD" w:rsidRPr="008731CD" w:rsidRDefault="008731CD" w:rsidP="008731CD">
      <w:pPr>
        <w:pStyle w:val="BodyText2"/>
        <w:widowControl w:val="0"/>
        <w:spacing w:after="0" w:line="240" w:lineRule="auto"/>
        <w:rPr>
          <w:rFonts w:ascii="Arial" w:hAnsi="Arial" w:cs="Arial"/>
        </w:rPr>
      </w:pPr>
    </w:p>
    <w:p w14:paraId="68B55E53" w14:textId="7DA838DA" w:rsidR="009854CA" w:rsidRDefault="009854CA" w:rsidP="007F5CE0">
      <w:pPr>
        <w:spacing w:line="240" w:lineRule="auto"/>
        <w:rPr>
          <w:rFonts w:ascii="Arial" w:hAnsi="Arial" w:cs="Arial"/>
          <w:i/>
        </w:rPr>
      </w:pPr>
      <w:r w:rsidRPr="009854CA">
        <w:rPr>
          <w:rFonts w:ascii="Arial" w:hAnsi="Arial" w:cs="Arial"/>
          <w:i/>
        </w:rPr>
        <w:t>Transportation</w:t>
      </w:r>
      <w:r w:rsidR="004F7D53">
        <w:rPr>
          <w:rFonts w:ascii="Arial" w:hAnsi="Arial" w:cs="Arial"/>
          <w:i/>
        </w:rPr>
        <w:t xml:space="preserve"> Narrative</w:t>
      </w:r>
    </w:p>
    <w:p w14:paraId="1399B8C7" w14:textId="0D3E552D" w:rsidR="00AB6CE4" w:rsidRPr="00AB6CE4" w:rsidRDefault="00AB6CE4" w:rsidP="00AB6CE4">
      <w:pPr>
        <w:pStyle w:val="BodyText2"/>
        <w:numPr>
          <w:ilvl w:val="0"/>
          <w:numId w:val="23"/>
        </w:numPr>
        <w:spacing w:line="240" w:lineRule="auto"/>
        <w:ind w:left="720"/>
        <w:rPr>
          <w:rFonts w:ascii="Arial" w:hAnsi="Arial" w:cs="Arial"/>
        </w:rPr>
      </w:pPr>
      <w:r w:rsidRPr="002F0CC8">
        <w:rPr>
          <w:rFonts w:ascii="Arial" w:hAnsi="Arial" w:cs="Arial"/>
        </w:rPr>
        <w:t xml:space="preserve">From October 1, </w:t>
      </w:r>
      <w:proofErr w:type="gramStart"/>
      <w:r w:rsidRPr="002F0CC8">
        <w:rPr>
          <w:rFonts w:ascii="Arial" w:hAnsi="Arial" w:cs="Arial"/>
        </w:rPr>
        <w:t>20</w:t>
      </w:r>
      <w:r w:rsidR="004F71CB">
        <w:rPr>
          <w:rFonts w:ascii="Arial" w:hAnsi="Arial" w:cs="Arial"/>
        </w:rPr>
        <w:t>22</w:t>
      </w:r>
      <w:proofErr w:type="gramEnd"/>
      <w:r w:rsidRPr="002F0CC8">
        <w:rPr>
          <w:rFonts w:ascii="Arial" w:hAnsi="Arial" w:cs="Arial"/>
        </w:rPr>
        <w:t xml:space="preserve"> through September 30, 20</w:t>
      </w:r>
      <w:r w:rsidR="004F71CB">
        <w:rPr>
          <w:rFonts w:ascii="Arial" w:hAnsi="Arial" w:cs="Arial"/>
        </w:rPr>
        <w:t>23</w:t>
      </w:r>
      <w:r w:rsidRPr="002F0CC8">
        <w:rPr>
          <w:rFonts w:ascii="Arial" w:hAnsi="Arial" w:cs="Arial"/>
        </w:rPr>
        <w:t xml:space="preserve">, how many </w:t>
      </w:r>
      <w:r>
        <w:rPr>
          <w:rFonts w:ascii="Arial" w:hAnsi="Arial" w:cs="Arial"/>
        </w:rPr>
        <w:t>riders age 60 and over did your organization transport?  How many one-way trips</w:t>
      </w:r>
      <w:r w:rsidRPr="002F0CC8">
        <w:rPr>
          <w:rFonts w:ascii="Arial" w:hAnsi="Arial" w:cs="Arial"/>
        </w:rPr>
        <w:t xml:space="preserve"> did your agency </w:t>
      </w:r>
      <w:r>
        <w:rPr>
          <w:rFonts w:ascii="Arial" w:hAnsi="Arial" w:cs="Arial"/>
        </w:rPr>
        <w:t xml:space="preserve">provide </w:t>
      </w:r>
      <w:proofErr w:type="gramStart"/>
      <w:r>
        <w:rPr>
          <w:rFonts w:ascii="Arial" w:hAnsi="Arial" w:cs="Arial"/>
        </w:rPr>
        <w:t>to</w:t>
      </w:r>
      <w:proofErr w:type="gramEnd"/>
      <w:r>
        <w:rPr>
          <w:rFonts w:ascii="Arial" w:hAnsi="Arial" w:cs="Arial"/>
        </w:rPr>
        <w:t xml:space="preserve"> these riders</w:t>
      </w:r>
      <w:r w:rsidRPr="00AB6CE4">
        <w:rPr>
          <w:rFonts w:ascii="Arial" w:hAnsi="Arial" w:cs="Arial"/>
        </w:rPr>
        <w:t xml:space="preserve">? </w:t>
      </w:r>
      <w:r w:rsidRPr="00AB6CE4">
        <w:rPr>
          <w:rFonts w:ascii="Arial" w:hAnsi="Arial" w:cs="Arial"/>
        </w:rPr>
        <w:tab/>
        <w:t xml:space="preserve"> </w:t>
      </w:r>
    </w:p>
    <w:p w14:paraId="0B527453" w14:textId="761C13CD" w:rsidR="00AB6CE4" w:rsidRDefault="00AB6CE4" w:rsidP="00AB6CE4">
      <w:pPr>
        <w:pStyle w:val="BodyText2"/>
        <w:widowControl w:val="0"/>
        <w:numPr>
          <w:ilvl w:val="0"/>
          <w:numId w:val="23"/>
        </w:numPr>
        <w:spacing w:after="0" w:line="240" w:lineRule="auto"/>
        <w:ind w:left="720"/>
        <w:rPr>
          <w:rFonts w:ascii="Arial" w:hAnsi="Arial" w:cs="Arial"/>
        </w:rPr>
      </w:pPr>
      <w:r w:rsidRPr="002F0CC8">
        <w:rPr>
          <w:rFonts w:ascii="Arial" w:hAnsi="Arial" w:cs="Arial"/>
        </w:rPr>
        <w:t xml:space="preserve">From October 1, </w:t>
      </w:r>
      <w:proofErr w:type="gramStart"/>
      <w:r w:rsidRPr="002F0CC8">
        <w:rPr>
          <w:rFonts w:ascii="Arial" w:hAnsi="Arial" w:cs="Arial"/>
        </w:rPr>
        <w:t>20</w:t>
      </w:r>
      <w:r w:rsidR="004F71CB">
        <w:rPr>
          <w:rFonts w:ascii="Arial" w:hAnsi="Arial" w:cs="Arial"/>
        </w:rPr>
        <w:t>23</w:t>
      </w:r>
      <w:proofErr w:type="gramEnd"/>
      <w:r w:rsidRPr="002F0CC8">
        <w:rPr>
          <w:rFonts w:ascii="Arial" w:hAnsi="Arial" w:cs="Arial"/>
        </w:rPr>
        <w:t xml:space="preserve"> through the present, how many </w:t>
      </w:r>
      <w:r>
        <w:rPr>
          <w:rFonts w:ascii="Arial" w:hAnsi="Arial" w:cs="Arial"/>
        </w:rPr>
        <w:t>riders age 60 and over</w:t>
      </w:r>
      <w:r w:rsidRPr="002F0CC8">
        <w:rPr>
          <w:rFonts w:ascii="Arial" w:hAnsi="Arial" w:cs="Arial"/>
        </w:rPr>
        <w:t xml:space="preserve"> has your </w:t>
      </w:r>
      <w:r w:rsidRPr="002F0CC8">
        <w:rPr>
          <w:rFonts w:ascii="Arial" w:hAnsi="Arial" w:cs="Arial"/>
        </w:rPr>
        <w:lastRenderedPageBreak/>
        <w:t xml:space="preserve">agency served?  How many </w:t>
      </w:r>
      <w:r>
        <w:rPr>
          <w:rFonts w:ascii="Arial" w:hAnsi="Arial" w:cs="Arial"/>
        </w:rPr>
        <w:t>one-way trips</w:t>
      </w:r>
      <w:r w:rsidRPr="002F0CC8">
        <w:rPr>
          <w:rFonts w:ascii="Arial" w:hAnsi="Arial" w:cs="Arial"/>
        </w:rPr>
        <w:t xml:space="preserve"> have these </w:t>
      </w:r>
      <w:proofErr w:type="gramStart"/>
      <w:r w:rsidRPr="002F0CC8">
        <w:rPr>
          <w:rFonts w:ascii="Arial" w:hAnsi="Arial" w:cs="Arial"/>
        </w:rPr>
        <w:t>persons</w:t>
      </w:r>
      <w:proofErr w:type="gramEnd"/>
      <w:r w:rsidRPr="002F0CC8">
        <w:rPr>
          <w:rFonts w:ascii="Arial" w:hAnsi="Arial" w:cs="Arial"/>
        </w:rPr>
        <w:t xml:space="preserve"> received?</w:t>
      </w:r>
    </w:p>
    <w:p w14:paraId="7545594F" w14:textId="77777777" w:rsidR="00AB6CE4" w:rsidRPr="002F0CC8" w:rsidRDefault="00AB6CE4" w:rsidP="00AB6CE4">
      <w:pPr>
        <w:pStyle w:val="BodyText2"/>
        <w:widowControl w:val="0"/>
        <w:spacing w:after="0" w:line="240" w:lineRule="auto"/>
        <w:ind w:left="720"/>
        <w:rPr>
          <w:rFonts w:ascii="Arial" w:hAnsi="Arial" w:cs="Arial"/>
        </w:rPr>
      </w:pPr>
    </w:p>
    <w:p w14:paraId="00801EA5" w14:textId="7D3F7A07" w:rsidR="00AB6CE4" w:rsidRDefault="00AB6CE4" w:rsidP="00AB6CE4">
      <w:pPr>
        <w:pStyle w:val="BodyText2"/>
        <w:widowControl w:val="0"/>
        <w:numPr>
          <w:ilvl w:val="0"/>
          <w:numId w:val="23"/>
        </w:numPr>
        <w:spacing w:after="0" w:line="240" w:lineRule="auto"/>
        <w:ind w:left="720"/>
        <w:rPr>
          <w:rFonts w:ascii="Arial" w:hAnsi="Arial" w:cs="Arial"/>
        </w:rPr>
      </w:pPr>
      <w:r w:rsidRPr="002F0CC8">
        <w:rPr>
          <w:rFonts w:ascii="Arial" w:hAnsi="Arial" w:cs="Arial"/>
        </w:rPr>
        <w:t>During Fiscal Year 202</w:t>
      </w:r>
      <w:r w:rsidR="004F71CB">
        <w:rPr>
          <w:rFonts w:ascii="Arial" w:hAnsi="Arial" w:cs="Arial"/>
        </w:rPr>
        <w:t>5</w:t>
      </w:r>
      <w:r w:rsidRPr="002F0CC8">
        <w:rPr>
          <w:rFonts w:ascii="Arial" w:hAnsi="Arial" w:cs="Arial"/>
        </w:rPr>
        <w:t xml:space="preserve"> (October 1, </w:t>
      </w:r>
      <w:proofErr w:type="gramStart"/>
      <w:r w:rsidRPr="002F0CC8">
        <w:rPr>
          <w:rFonts w:ascii="Arial" w:hAnsi="Arial" w:cs="Arial"/>
        </w:rPr>
        <w:t>20</w:t>
      </w:r>
      <w:r w:rsidR="004F71CB">
        <w:rPr>
          <w:rFonts w:ascii="Arial" w:hAnsi="Arial" w:cs="Arial"/>
        </w:rPr>
        <w:t>24</w:t>
      </w:r>
      <w:proofErr w:type="gramEnd"/>
      <w:r w:rsidRPr="002F0CC8">
        <w:rPr>
          <w:rFonts w:ascii="Arial" w:hAnsi="Arial" w:cs="Arial"/>
        </w:rPr>
        <w:t xml:space="preserve"> through September 30, 20</w:t>
      </w:r>
      <w:r>
        <w:rPr>
          <w:rFonts w:ascii="Arial" w:hAnsi="Arial" w:cs="Arial"/>
        </w:rPr>
        <w:t>2</w:t>
      </w:r>
      <w:r w:rsidR="004F71CB">
        <w:rPr>
          <w:rFonts w:ascii="Arial" w:hAnsi="Arial" w:cs="Arial"/>
        </w:rPr>
        <w:t>5</w:t>
      </w:r>
      <w:r w:rsidRPr="002F0CC8">
        <w:rPr>
          <w:rFonts w:ascii="Arial" w:hAnsi="Arial" w:cs="Arial"/>
        </w:rPr>
        <w:t>), how many eligible</w:t>
      </w:r>
      <w:r w:rsidR="00775A8A">
        <w:rPr>
          <w:rFonts w:ascii="Arial" w:hAnsi="Arial" w:cs="Arial"/>
        </w:rPr>
        <w:t xml:space="preserve"> </w:t>
      </w:r>
      <w:r w:rsidR="00775A8A" w:rsidRPr="00775A8A">
        <w:rPr>
          <w:rFonts w:ascii="Arial" w:hAnsi="Arial" w:cs="Arial"/>
          <w:highlight w:val="yellow"/>
        </w:rPr>
        <w:t>transportation</w:t>
      </w:r>
      <w:r w:rsidRPr="002F0CC8">
        <w:rPr>
          <w:rFonts w:ascii="Arial" w:hAnsi="Arial" w:cs="Arial"/>
        </w:rPr>
        <w:t xml:space="preserve"> clients do you expect to serve?  How many </w:t>
      </w:r>
      <w:r>
        <w:rPr>
          <w:rFonts w:ascii="Arial" w:hAnsi="Arial" w:cs="Arial"/>
        </w:rPr>
        <w:t>home-delivered</w:t>
      </w:r>
      <w:r w:rsidRPr="002F0CC8">
        <w:rPr>
          <w:rFonts w:ascii="Arial" w:hAnsi="Arial" w:cs="Arial"/>
        </w:rPr>
        <w:t xml:space="preserve"> meals do you expect these </w:t>
      </w:r>
      <w:proofErr w:type="gramStart"/>
      <w:r w:rsidRPr="002F0CC8">
        <w:rPr>
          <w:rFonts w:ascii="Arial" w:hAnsi="Arial" w:cs="Arial"/>
        </w:rPr>
        <w:t>persons</w:t>
      </w:r>
      <w:proofErr w:type="gramEnd"/>
      <w:r w:rsidRPr="002F0CC8">
        <w:rPr>
          <w:rFonts w:ascii="Arial" w:hAnsi="Arial" w:cs="Arial"/>
        </w:rPr>
        <w:t xml:space="preserve"> to receive?</w:t>
      </w:r>
    </w:p>
    <w:p w14:paraId="4E2445A1" w14:textId="77777777" w:rsidR="00AB6CE4" w:rsidRPr="008731CD" w:rsidRDefault="00AB6CE4" w:rsidP="0062781D">
      <w:pPr>
        <w:pStyle w:val="BodyText2"/>
        <w:widowControl w:val="0"/>
        <w:spacing w:after="0" w:line="240" w:lineRule="auto"/>
        <w:ind w:left="720"/>
        <w:rPr>
          <w:rFonts w:ascii="Arial" w:hAnsi="Arial" w:cs="Arial"/>
        </w:rPr>
      </w:pPr>
    </w:p>
    <w:p w14:paraId="3EF483AA" w14:textId="04521168" w:rsidR="0062781D" w:rsidRDefault="00AB6CE4" w:rsidP="002458FA">
      <w:pPr>
        <w:pStyle w:val="BodyText2"/>
        <w:widowControl w:val="0"/>
        <w:numPr>
          <w:ilvl w:val="0"/>
          <w:numId w:val="23"/>
        </w:numPr>
        <w:spacing w:after="0" w:line="240" w:lineRule="auto"/>
        <w:ind w:left="720"/>
        <w:rPr>
          <w:rFonts w:ascii="Arial" w:hAnsi="Arial" w:cs="Arial"/>
        </w:rPr>
      </w:pPr>
      <w:r>
        <w:rPr>
          <w:rFonts w:ascii="Arial" w:hAnsi="Arial" w:cs="Arial"/>
        </w:rPr>
        <w:t xml:space="preserve">What non-Title III resources will you use to support the </w:t>
      </w:r>
      <w:r w:rsidR="00775A8A" w:rsidRPr="00775A8A">
        <w:rPr>
          <w:rFonts w:ascii="Arial" w:hAnsi="Arial" w:cs="Arial"/>
          <w:highlight w:val="yellow"/>
        </w:rPr>
        <w:t>transportation</w:t>
      </w:r>
      <w:r>
        <w:rPr>
          <w:rFonts w:ascii="Arial" w:hAnsi="Arial" w:cs="Arial"/>
        </w:rPr>
        <w:t xml:space="preserve"> program? Non-Title III resources</w:t>
      </w:r>
      <w:r w:rsidR="000F457A">
        <w:rPr>
          <w:rFonts w:ascii="Arial" w:hAnsi="Arial" w:cs="Arial"/>
        </w:rPr>
        <w:t xml:space="preserve"> </w:t>
      </w:r>
      <w:r>
        <w:rPr>
          <w:rFonts w:ascii="Arial" w:hAnsi="Arial" w:cs="Arial"/>
        </w:rPr>
        <w:t xml:space="preserve">include local cash </w:t>
      </w:r>
      <w:r w:rsidR="000F457A">
        <w:rPr>
          <w:rFonts w:ascii="Arial" w:hAnsi="Arial" w:cs="Arial"/>
        </w:rPr>
        <w:t xml:space="preserve">(i.e., non-federal or state funds) </w:t>
      </w:r>
      <w:r>
        <w:rPr>
          <w:rFonts w:ascii="Arial" w:hAnsi="Arial" w:cs="Arial"/>
        </w:rPr>
        <w:t xml:space="preserve">or in-kind contributions. </w:t>
      </w:r>
    </w:p>
    <w:p w14:paraId="50052D40" w14:textId="77777777" w:rsidR="002458FA" w:rsidRPr="002458FA" w:rsidRDefault="002458FA" w:rsidP="002458FA">
      <w:pPr>
        <w:pStyle w:val="BodyText2"/>
        <w:widowControl w:val="0"/>
        <w:spacing w:after="0" w:line="240" w:lineRule="auto"/>
        <w:rPr>
          <w:rFonts w:ascii="Arial" w:hAnsi="Arial" w:cs="Arial"/>
        </w:rPr>
      </w:pPr>
    </w:p>
    <w:p w14:paraId="1ABC256D" w14:textId="0688C9FE" w:rsidR="0062781D" w:rsidRDefault="0062781D" w:rsidP="0062781D">
      <w:pPr>
        <w:pStyle w:val="BodyText2"/>
        <w:widowControl w:val="0"/>
        <w:numPr>
          <w:ilvl w:val="0"/>
          <w:numId w:val="23"/>
        </w:numPr>
        <w:spacing w:after="0" w:line="240" w:lineRule="auto"/>
        <w:ind w:left="720"/>
        <w:rPr>
          <w:rFonts w:ascii="Arial" w:hAnsi="Arial" w:cs="Arial"/>
        </w:rPr>
      </w:pPr>
      <w:r>
        <w:rPr>
          <w:rFonts w:ascii="Arial" w:hAnsi="Arial" w:cs="Arial"/>
        </w:rPr>
        <w:t xml:space="preserve">What positions will support the Title III transportation program?  What is the number of Full Time Equivalents that will be assigned to </w:t>
      </w:r>
      <w:proofErr w:type="gramStart"/>
      <w:r>
        <w:rPr>
          <w:rFonts w:ascii="Arial" w:hAnsi="Arial" w:cs="Arial"/>
        </w:rPr>
        <w:t>the  transportation</w:t>
      </w:r>
      <w:proofErr w:type="gramEnd"/>
      <w:r>
        <w:rPr>
          <w:rFonts w:ascii="Arial" w:hAnsi="Arial" w:cs="Arial"/>
        </w:rPr>
        <w:t xml:space="preserve"> program?</w:t>
      </w:r>
      <w:r w:rsidR="004D2007">
        <w:rPr>
          <w:rFonts w:ascii="Arial" w:hAnsi="Arial" w:cs="Arial"/>
        </w:rPr>
        <w:t xml:space="preserve">  What are the qualifications of key staff?  Attach a resume for each key staff person.</w:t>
      </w:r>
    </w:p>
    <w:p w14:paraId="1328FA78" w14:textId="77777777" w:rsidR="00AB6CE4" w:rsidRDefault="00AB6CE4" w:rsidP="0062781D">
      <w:pPr>
        <w:pStyle w:val="ListParagraph"/>
        <w:rPr>
          <w:rFonts w:ascii="Arial" w:hAnsi="Arial" w:cs="Arial"/>
        </w:rPr>
      </w:pPr>
    </w:p>
    <w:p w14:paraId="3A2BCCFA" w14:textId="286BBFA3" w:rsidR="004C45B5" w:rsidRPr="00966310" w:rsidRDefault="00AB6CE4" w:rsidP="00966310">
      <w:pPr>
        <w:pStyle w:val="ListParagraph"/>
        <w:numPr>
          <w:ilvl w:val="0"/>
          <w:numId w:val="23"/>
        </w:numPr>
        <w:spacing w:line="240" w:lineRule="auto"/>
        <w:ind w:left="720"/>
        <w:rPr>
          <w:rFonts w:ascii="Arial" w:hAnsi="Arial" w:cs="Arial"/>
        </w:rPr>
      </w:pPr>
      <w:r>
        <w:rPr>
          <w:rFonts w:ascii="Arial" w:hAnsi="Arial" w:cs="Arial"/>
        </w:rPr>
        <w:t xml:space="preserve">How does your </w:t>
      </w:r>
      <w:r w:rsidR="001F3DD7">
        <w:rPr>
          <w:rFonts w:ascii="Arial" w:hAnsi="Arial" w:cs="Arial"/>
        </w:rPr>
        <w:t>agency</w:t>
      </w:r>
      <w:r>
        <w:rPr>
          <w:rFonts w:ascii="Arial" w:hAnsi="Arial" w:cs="Arial"/>
        </w:rPr>
        <w:t xml:space="preserve"> intend to assess the quality of the </w:t>
      </w:r>
      <w:r w:rsidR="00A82BFD">
        <w:rPr>
          <w:rFonts w:ascii="Arial" w:hAnsi="Arial" w:cs="Arial"/>
        </w:rPr>
        <w:t>transportation</w:t>
      </w:r>
      <w:r>
        <w:rPr>
          <w:rFonts w:ascii="Arial" w:hAnsi="Arial" w:cs="Arial"/>
        </w:rPr>
        <w:t xml:space="preserve"> program?  How did your </w:t>
      </w:r>
      <w:r w:rsidR="001F3DD7">
        <w:rPr>
          <w:rFonts w:ascii="Arial" w:hAnsi="Arial" w:cs="Arial"/>
        </w:rPr>
        <w:t>agency</w:t>
      </w:r>
      <w:r>
        <w:rPr>
          <w:rFonts w:ascii="Arial" w:hAnsi="Arial" w:cs="Arial"/>
        </w:rPr>
        <w:t xml:space="preserve"> assess the quality of the</w:t>
      </w:r>
      <w:r w:rsidR="00A82BFD">
        <w:rPr>
          <w:rFonts w:ascii="Arial" w:hAnsi="Arial" w:cs="Arial"/>
        </w:rPr>
        <w:t xml:space="preserve"> transportation</w:t>
      </w:r>
      <w:r>
        <w:rPr>
          <w:rFonts w:ascii="Arial" w:hAnsi="Arial" w:cs="Arial"/>
        </w:rPr>
        <w:t xml:space="preserve"> program during Fiscal Year 20</w:t>
      </w:r>
      <w:r w:rsidR="004F71CB">
        <w:rPr>
          <w:rFonts w:ascii="Arial" w:hAnsi="Arial" w:cs="Arial"/>
        </w:rPr>
        <w:t>23</w:t>
      </w:r>
      <w:r w:rsidR="000F457A">
        <w:rPr>
          <w:rFonts w:ascii="Arial" w:hAnsi="Arial" w:cs="Arial"/>
        </w:rPr>
        <w:t xml:space="preserve"> (October 1, 20</w:t>
      </w:r>
      <w:r w:rsidR="004F71CB">
        <w:rPr>
          <w:rFonts w:ascii="Arial" w:hAnsi="Arial" w:cs="Arial"/>
        </w:rPr>
        <w:t>22</w:t>
      </w:r>
      <w:r w:rsidR="000F457A">
        <w:rPr>
          <w:rFonts w:ascii="Arial" w:hAnsi="Arial" w:cs="Arial"/>
        </w:rPr>
        <w:t xml:space="preserve"> – September 30, 20</w:t>
      </w:r>
      <w:r w:rsidR="004F71CB">
        <w:rPr>
          <w:rFonts w:ascii="Arial" w:hAnsi="Arial" w:cs="Arial"/>
        </w:rPr>
        <w:t>23</w:t>
      </w:r>
      <w:proofErr w:type="gramStart"/>
      <w:r w:rsidR="000F457A">
        <w:rPr>
          <w:rFonts w:ascii="Arial" w:hAnsi="Arial" w:cs="Arial"/>
        </w:rPr>
        <w:t xml:space="preserve">) </w:t>
      </w:r>
      <w:r>
        <w:rPr>
          <w:rFonts w:ascii="Arial" w:hAnsi="Arial" w:cs="Arial"/>
        </w:rPr>
        <w:t>?</w:t>
      </w:r>
      <w:proofErr w:type="gramEnd"/>
      <w:r>
        <w:rPr>
          <w:rFonts w:ascii="Arial" w:hAnsi="Arial" w:cs="Arial"/>
        </w:rPr>
        <w:t xml:space="preserve">  What were the major findings of these quality assurance activities?  How has your </w:t>
      </w:r>
      <w:r w:rsidR="001F3DD7">
        <w:rPr>
          <w:rFonts w:ascii="Arial" w:hAnsi="Arial" w:cs="Arial"/>
        </w:rPr>
        <w:t>agency</w:t>
      </w:r>
      <w:r>
        <w:rPr>
          <w:rFonts w:ascii="Arial" w:hAnsi="Arial" w:cs="Arial"/>
        </w:rPr>
        <w:t xml:space="preserve"> responded to these findings?</w:t>
      </w:r>
    </w:p>
    <w:p w14:paraId="2AD09B1E" w14:textId="0BB5DD49" w:rsidR="004C45B5" w:rsidRDefault="004C45B5" w:rsidP="00767D11">
      <w:pPr>
        <w:widowControl w:val="0"/>
        <w:tabs>
          <w:tab w:val="left" w:pos="576"/>
          <w:tab w:val="left" w:pos="720"/>
        </w:tabs>
        <w:spacing w:after="0" w:line="240" w:lineRule="auto"/>
        <w:rPr>
          <w:rFonts w:ascii="Arial" w:eastAsia="Times New Roman" w:hAnsi="Arial" w:cs="Arial"/>
          <w:szCs w:val="20"/>
          <w:u w:val="single"/>
        </w:rPr>
      </w:pPr>
      <w:r w:rsidRPr="004C45B5">
        <w:rPr>
          <w:rFonts w:ascii="Arial" w:eastAsia="Times New Roman" w:hAnsi="Arial" w:cs="Arial"/>
          <w:szCs w:val="20"/>
          <w:u w:val="single"/>
        </w:rPr>
        <w:t>Budget</w:t>
      </w:r>
    </w:p>
    <w:p w14:paraId="5AF6E31A" w14:textId="4C735561" w:rsidR="004C45B5" w:rsidRDefault="004C45B5" w:rsidP="00767D11">
      <w:pPr>
        <w:widowControl w:val="0"/>
        <w:tabs>
          <w:tab w:val="left" w:pos="576"/>
          <w:tab w:val="left" w:pos="720"/>
        </w:tabs>
        <w:spacing w:after="0" w:line="240" w:lineRule="auto"/>
        <w:rPr>
          <w:rFonts w:ascii="Arial" w:eastAsia="Times New Roman" w:hAnsi="Arial" w:cs="Arial"/>
          <w:szCs w:val="20"/>
          <w:u w:val="single"/>
        </w:rPr>
      </w:pPr>
    </w:p>
    <w:p w14:paraId="3145C860" w14:textId="01BC6DAF" w:rsidR="00246034" w:rsidRDefault="000D6D46" w:rsidP="004F7D53">
      <w:pPr>
        <w:spacing w:line="240" w:lineRule="auto"/>
        <w:rPr>
          <w:rFonts w:ascii="Arial" w:hAnsi="Arial" w:cs="Arial"/>
        </w:rPr>
      </w:pPr>
      <w:r>
        <w:rPr>
          <w:rFonts w:ascii="Arial" w:hAnsi="Arial" w:cs="Arial"/>
        </w:rPr>
        <w:t xml:space="preserve">Use the Health and Human Services Uniform Rate Negotiation Workbook to prepare a budget and refer to the </w:t>
      </w:r>
      <w:r w:rsidR="006279FD">
        <w:rPr>
          <w:rFonts w:ascii="Arial" w:hAnsi="Arial" w:cs="Arial"/>
        </w:rPr>
        <w:t>“</w:t>
      </w:r>
      <w:r>
        <w:rPr>
          <w:rFonts w:ascii="Arial" w:hAnsi="Arial" w:cs="Arial"/>
        </w:rPr>
        <w:t>Uniform Rate Negotiation Workbook Instructions</w:t>
      </w:r>
      <w:r w:rsidR="006279FD">
        <w:rPr>
          <w:rFonts w:ascii="Arial" w:hAnsi="Arial" w:cs="Arial"/>
        </w:rPr>
        <w:t>” and “Cost Areas and Cost Categories”</w:t>
      </w:r>
      <w:r>
        <w:rPr>
          <w:rFonts w:ascii="Arial" w:hAnsi="Arial" w:cs="Arial"/>
        </w:rPr>
        <w:t xml:space="preserve"> for guidance.  </w:t>
      </w:r>
      <w:r w:rsidR="004C45B5" w:rsidRPr="004C45B5">
        <w:rPr>
          <w:rFonts w:ascii="Arial" w:hAnsi="Arial" w:cs="Arial"/>
        </w:rPr>
        <w:t xml:space="preserve">Prepare </w:t>
      </w:r>
      <w:r w:rsidR="004C45B5" w:rsidRPr="004C45B5">
        <w:rPr>
          <w:rFonts w:ascii="Arial" w:eastAsia="Times New Roman" w:hAnsi="Arial" w:cs="Arial"/>
          <w:bCs/>
          <w:szCs w:val="20"/>
        </w:rPr>
        <w:t xml:space="preserve">operating plans and budgets for the period of October 1, </w:t>
      </w:r>
      <w:proofErr w:type="gramStart"/>
      <w:r w:rsidR="004C45B5" w:rsidRPr="004C45B5">
        <w:rPr>
          <w:rFonts w:ascii="Arial" w:eastAsia="Times New Roman" w:hAnsi="Arial" w:cs="Arial"/>
          <w:bCs/>
          <w:szCs w:val="20"/>
        </w:rPr>
        <w:t>20</w:t>
      </w:r>
      <w:r w:rsidR="002057DB">
        <w:rPr>
          <w:rFonts w:ascii="Arial" w:eastAsia="Times New Roman" w:hAnsi="Arial" w:cs="Arial"/>
          <w:bCs/>
          <w:szCs w:val="20"/>
        </w:rPr>
        <w:t>24</w:t>
      </w:r>
      <w:proofErr w:type="gramEnd"/>
      <w:r w:rsidR="004C45B5" w:rsidRPr="004C45B5">
        <w:rPr>
          <w:rFonts w:ascii="Arial" w:eastAsia="Times New Roman" w:hAnsi="Arial" w:cs="Arial"/>
          <w:bCs/>
          <w:szCs w:val="20"/>
        </w:rPr>
        <w:t xml:space="preserve"> through September 30, 202</w:t>
      </w:r>
      <w:r w:rsidR="002057DB">
        <w:rPr>
          <w:rFonts w:ascii="Arial" w:eastAsia="Times New Roman" w:hAnsi="Arial" w:cs="Arial"/>
          <w:bCs/>
          <w:szCs w:val="20"/>
        </w:rPr>
        <w:t>5</w:t>
      </w:r>
      <w:r w:rsidR="004C45B5" w:rsidRPr="004C45B5">
        <w:rPr>
          <w:rFonts w:ascii="Arial" w:eastAsia="Times New Roman" w:hAnsi="Arial" w:cs="Arial"/>
          <w:bCs/>
          <w:szCs w:val="20"/>
        </w:rPr>
        <w:t xml:space="preserve">. NCTCOG will renegotiate reimbursement rates </w:t>
      </w:r>
      <w:r>
        <w:rPr>
          <w:rFonts w:ascii="Arial" w:eastAsia="Times New Roman" w:hAnsi="Arial" w:cs="Arial"/>
          <w:bCs/>
          <w:szCs w:val="20"/>
        </w:rPr>
        <w:t xml:space="preserve">with its subrecipients </w:t>
      </w:r>
      <w:r w:rsidR="004C45B5" w:rsidRPr="004C45B5">
        <w:rPr>
          <w:rFonts w:ascii="Arial" w:eastAsia="Times New Roman" w:hAnsi="Arial" w:cs="Arial"/>
          <w:bCs/>
          <w:szCs w:val="20"/>
        </w:rPr>
        <w:t>on an annual basis, prior to the beginning of the new fiscal year.</w:t>
      </w:r>
    </w:p>
    <w:p w14:paraId="0B9A9499" w14:textId="77777777" w:rsidR="003A0F53" w:rsidRPr="004F7D53" w:rsidRDefault="003A0F53" w:rsidP="004F7D53">
      <w:pPr>
        <w:spacing w:line="240" w:lineRule="auto"/>
        <w:rPr>
          <w:rFonts w:ascii="Arial" w:hAnsi="Arial" w:cs="Arial"/>
        </w:rPr>
      </w:pPr>
    </w:p>
    <w:p w14:paraId="5EAE3CB9" w14:textId="0C07270E" w:rsidR="009B1A3D" w:rsidRPr="001D6CAB" w:rsidRDefault="009B1A3D" w:rsidP="00FB0BE5">
      <w:pPr>
        <w:spacing w:line="240" w:lineRule="auto"/>
        <w:contextualSpacing/>
        <w:rPr>
          <w:rFonts w:ascii="Arial" w:hAnsi="Arial" w:cs="Arial"/>
          <w:b/>
        </w:rPr>
      </w:pPr>
      <w:r w:rsidRPr="001D6CAB">
        <w:rPr>
          <w:rFonts w:ascii="Arial" w:hAnsi="Arial" w:cs="Arial"/>
          <w:b/>
        </w:rPr>
        <w:t xml:space="preserve">Application </w:t>
      </w:r>
      <w:r w:rsidR="007F5CE0" w:rsidRPr="001D6CAB">
        <w:rPr>
          <w:rFonts w:ascii="Arial" w:hAnsi="Arial" w:cs="Arial"/>
          <w:b/>
        </w:rPr>
        <w:t>Submittal</w:t>
      </w:r>
    </w:p>
    <w:p w14:paraId="4C7C82E1" w14:textId="77777777" w:rsidR="007F5CE0" w:rsidRDefault="007F5CE0" w:rsidP="00FB0BE5">
      <w:pPr>
        <w:spacing w:line="240" w:lineRule="auto"/>
        <w:contextualSpacing/>
        <w:rPr>
          <w:rFonts w:ascii="Arial" w:hAnsi="Arial" w:cs="Arial"/>
        </w:rPr>
      </w:pPr>
    </w:p>
    <w:p w14:paraId="579D2EFA" w14:textId="67FE4EA3" w:rsidR="007F5CE0" w:rsidRDefault="007F5CE0" w:rsidP="00FB0BE5">
      <w:pPr>
        <w:spacing w:line="240" w:lineRule="auto"/>
        <w:contextualSpacing/>
        <w:rPr>
          <w:rFonts w:ascii="Arial" w:hAnsi="Arial" w:cs="Arial"/>
        </w:rPr>
      </w:pPr>
      <w:r>
        <w:rPr>
          <w:rFonts w:ascii="Arial" w:hAnsi="Arial" w:cs="Arial"/>
        </w:rPr>
        <w:t>Applications must be received at the North Central Texas Council of Governments n</w:t>
      </w:r>
      <w:r w:rsidR="00414F27" w:rsidRPr="007F5CE0">
        <w:rPr>
          <w:rFonts w:ascii="Arial" w:hAnsi="Arial" w:cs="Arial"/>
        </w:rPr>
        <w:t xml:space="preserve">o later than </w:t>
      </w:r>
      <w:r w:rsidR="00775A8A" w:rsidRPr="00775A8A">
        <w:rPr>
          <w:rFonts w:ascii="Arial" w:hAnsi="Arial" w:cs="Arial"/>
          <w:highlight w:val="yellow"/>
        </w:rPr>
        <w:t>Tues</w:t>
      </w:r>
      <w:r w:rsidRPr="00775A8A">
        <w:rPr>
          <w:rFonts w:ascii="Arial" w:hAnsi="Arial" w:cs="Arial"/>
          <w:highlight w:val="yellow"/>
        </w:rPr>
        <w:t>day</w:t>
      </w:r>
      <w:r w:rsidRPr="007F5CE0">
        <w:rPr>
          <w:rFonts w:ascii="Arial" w:hAnsi="Arial" w:cs="Arial"/>
        </w:rPr>
        <w:t xml:space="preserve">, </w:t>
      </w:r>
      <w:r w:rsidR="00A77AA8">
        <w:rPr>
          <w:rFonts w:ascii="Arial" w:hAnsi="Arial" w:cs="Arial"/>
        </w:rPr>
        <w:t>June 4</w:t>
      </w:r>
      <w:r w:rsidRPr="007F5CE0">
        <w:rPr>
          <w:rFonts w:ascii="Arial" w:hAnsi="Arial" w:cs="Arial"/>
        </w:rPr>
        <w:t xml:space="preserve">, </w:t>
      </w:r>
      <w:proofErr w:type="gramStart"/>
      <w:r w:rsidR="004F71CB">
        <w:rPr>
          <w:rFonts w:ascii="Arial" w:hAnsi="Arial" w:cs="Arial"/>
        </w:rPr>
        <w:t>2024</w:t>
      </w:r>
      <w:proofErr w:type="gramEnd"/>
      <w:r w:rsidR="004F71CB">
        <w:rPr>
          <w:rFonts w:ascii="Arial" w:hAnsi="Arial" w:cs="Arial"/>
        </w:rPr>
        <w:t xml:space="preserve"> </w:t>
      </w:r>
      <w:r>
        <w:rPr>
          <w:rFonts w:ascii="Arial" w:hAnsi="Arial" w:cs="Arial"/>
        </w:rPr>
        <w:t xml:space="preserve">at 10:00 a.m.  Applications </w:t>
      </w:r>
      <w:r w:rsidR="00557F0E">
        <w:rPr>
          <w:rFonts w:ascii="Arial" w:hAnsi="Arial" w:cs="Arial"/>
        </w:rPr>
        <w:t>may</w:t>
      </w:r>
      <w:r>
        <w:rPr>
          <w:rFonts w:ascii="Arial" w:hAnsi="Arial" w:cs="Arial"/>
        </w:rPr>
        <w:t xml:space="preserve"> be mailed or hand-delivered to the following address:</w:t>
      </w:r>
    </w:p>
    <w:p w14:paraId="1F276AFA" w14:textId="77777777" w:rsidR="007F5CE0" w:rsidRDefault="007F5CE0" w:rsidP="00FB0BE5">
      <w:pPr>
        <w:spacing w:line="240" w:lineRule="auto"/>
        <w:contextualSpacing/>
        <w:rPr>
          <w:rFonts w:ascii="Arial" w:hAnsi="Arial" w:cs="Arial"/>
        </w:rPr>
      </w:pPr>
    </w:p>
    <w:p w14:paraId="62C26AA9" w14:textId="77777777" w:rsidR="007F5CE0" w:rsidRDefault="007F5CE0" w:rsidP="00FB0BE5">
      <w:pPr>
        <w:spacing w:line="240" w:lineRule="auto"/>
        <w:contextualSpacing/>
        <w:rPr>
          <w:rFonts w:ascii="Arial" w:hAnsi="Arial" w:cs="Arial"/>
        </w:rPr>
      </w:pPr>
      <w:r>
        <w:rPr>
          <w:rFonts w:ascii="Arial" w:hAnsi="Arial" w:cs="Arial"/>
        </w:rPr>
        <w:t>North Central Texas Area Agency on Aging</w:t>
      </w:r>
    </w:p>
    <w:p w14:paraId="13793B73" w14:textId="77777777" w:rsidR="007F5CE0" w:rsidRDefault="007F5CE0" w:rsidP="00FB0BE5">
      <w:pPr>
        <w:spacing w:line="240" w:lineRule="auto"/>
        <w:contextualSpacing/>
        <w:rPr>
          <w:rFonts w:ascii="Arial" w:hAnsi="Arial" w:cs="Arial"/>
        </w:rPr>
      </w:pPr>
      <w:r>
        <w:rPr>
          <w:rFonts w:ascii="Arial" w:hAnsi="Arial" w:cs="Arial"/>
        </w:rPr>
        <w:t>616 Six Flags Drive</w:t>
      </w:r>
    </w:p>
    <w:p w14:paraId="156BAA31" w14:textId="77777777" w:rsidR="007F5CE0" w:rsidRDefault="007F5CE0" w:rsidP="00FB0BE5">
      <w:pPr>
        <w:spacing w:line="240" w:lineRule="auto"/>
        <w:contextualSpacing/>
        <w:rPr>
          <w:rFonts w:ascii="Arial" w:hAnsi="Arial" w:cs="Arial"/>
        </w:rPr>
      </w:pPr>
      <w:r>
        <w:rPr>
          <w:rFonts w:ascii="Arial" w:hAnsi="Arial" w:cs="Arial"/>
        </w:rPr>
        <w:t>Arlington, TX 76011</w:t>
      </w:r>
    </w:p>
    <w:p w14:paraId="12E5E21C" w14:textId="5F2AF72C" w:rsidR="007F5CE0" w:rsidRDefault="007F5CE0" w:rsidP="00FB0BE5">
      <w:pPr>
        <w:spacing w:line="240" w:lineRule="auto"/>
        <w:contextualSpacing/>
        <w:rPr>
          <w:rFonts w:ascii="Arial" w:hAnsi="Arial" w:cs="Arial"/>
        </w:rPr>
      </w:pPr>
      <w:r>
        <w:rPr>
          <w:rFonts w:ascii="Arial" w:hAnsi="Arial" w:cs="Arial"/>
        </w:rPr>
        <w:t>Attention:  Doni Green</w:t>
      </w:r>
    </w:p>
    <w:p w14:paraId="582AB6FC" w14:textId="77777777" w:rsidR="007F5CE0" w:rsidRDefault="007F5CE0" w:rsidP="00FB0BE5">
      <w:pPr>
        <w:spacing w:line="240" w:lineRule="auto"/>
        <w:contextualSpacing/>
        <w:rPr>
          <w:rFonts w:ascii="Arial" w:hAnsi="Arial" w:cs="Arial"/>
        </w:rPr>
      </w:pPr>
    </w:p>
    <w:p w14:paraId="0ED4BEB3" w14:textId="4DA07913" w:rsidR="00414F27" w:rsidRDefault="00CA0D92" w:rsidP="00FB0BE5">
      <w:pPr>
        <w:spacing w:line="240" w:lineRule="auto"/>
        <w:contextualSpacing/>
        <w:rPr>
          <w:rFonts w:ascii="Arial" w:hAnsi="Arial" w:cs="Arial"/>
        </w:rPr>
      </w:pPr>
      <w:r>
        <w:rPr>
          <w:rFonts w:ascii="Arial" w:hAnsi="Arial" w:cs="Arial"/>
        </w:rPr>
        <w:t xml:space="preserve">Alternatively, </w:t>
      </w:r>
      <w:r w:rsidR="007F5CE0">
        <w:rPr>
          <w:rFonts w:ascii="Arial" w:hAnsi="Arial" w:cs="Arial"/>
        </w:rPr>
        <w:t xml:space="preserve">applications </w:t>
      </w:r>
      <w:r>
        <w:rPr>
          <w:rFonts w:ascii="Arial" w:hAnsi="Arial" w:cs="Arial"/>
        </w:rPr>
        <w:t xml:space="preserve">may be emailed to Doni Green at </w:t>
      </w:r>
      <w:hyperlink r:id="rId19" w:history="1">
        <w:r w:rsidRPr="00D641CF">
          <w:rPr>
            <w:rStyle w:val="Hyperlink"/>
            <w:rFonts w:ascii="Arial" w:hAnsi="Arial" w:cs="Arial"/>
          </w:rPr>
          <w:t>dgreen@nctcog.org</w:t>
        </w:r>
      </w:hyperlink>
    </w:p>
    <w:p w14:paraId="18108A57" w14:textId="4D97F868" w:rsidR="00A82BFD" w:rsidRDefault="00A82BFD">
      <w:pPr>
        <w:rPr>
          <w:rFonts w:ascii="Arial" w:hAnsi="Arial" w:cs="Arial"/>
          <w:b/>
        </w:rPr>
      </w:pPr>
    </w:p>
    <w:p w14:paraId="4536312F" w14:textId="33DBA979" w:rsidR="006D26D2" w:rsidRPr="003A0F53" w:rsidRDefault="009B1A3D" w:rsidP="003A0F53">
      <w:pPr>
        <w:rPr>
          <w:rFonts w:ascii="Arial" w:hAnsi="Arial" w:cs="Arial"/>
          <w:b/>
        </w:rPr>
      </w:pPr>
      <w:r w:rsidRPr="001D6CAB">
        <w:rPr>
          <w:rFonts w:ascii="Arial" w:hAnsi="Arial" w:cs="Arial"/>
          <w:b/>
        </w:rPr>
        <w:t>Selection Criteria</w:t>
      </w:r>
    </w:p>
    <w:p w14:paraId="4C93DFD8" w14:textId="13BBCA14" w:rsidR="006D26D2" w:rsidRPr="00D23500" w:rsidRDefault="006D26D2" w:rsidP="00FB0BE5">
      <w:pPr>
        <w:spacing w:line="240" w:lineRule="auto"/>
        <w:contextualSpacing/>
        <w:rPr>
          <w:rFonts w:ascii="Arial" w:hAnsi="Arial" w:cs="Arial"/>
        </w:rPr>
      </w:pPr>
      <w:r w:rsidRPr="00D23500">
        <w:rPr>
          <w:rFonts w:ascii="Arial" w:hAnsi="Arial" w:cs="Arial"/>
        </w:rPr>
        <w:t xml:space="preserve">The NCTAAA will evaluate submitted applications based on a competitive process that takes into consideration </w:t>
      </w:r>
      <w:r w:rsidR="00666692" w:rsidRPr="00D23500">
        <w:rPr>
          <w:rFonts w:ascii="Arial" w:hAnsi="Arial" w:cs="Arial"/>
        </w:rPr>
        <w:t xml:space="preserve">potential </w:t>
      </w:r>
      <w:r w:rsidRPr="00D23500">
        <w:rPr>
          <w:rFonts w:ascii="Arial" w:hAnsi="Arial" w:cs="Arial"/>
        </w:rPr>
        <w:t xml:space="preserve">program effectiveness (weighted at 40%), cost effectiveness (weighted at </w:t>
      </w:r>
      <w:r w:rsidR="00666692" w:rsidRPr="00D23500">
        <w:rPr>
          <w:rFonts w:ascii="Arial" w:hAnsi="Arial" w:cs="Arial"/>
        </w:rPr>
        <w:t>25</w:t>
      </w:r>
      <w:r w:rsidRPr="00D23500">
        <w:rPr>
          <w:rFonts w:ascii="Arial" w:hAnsi="Arial" w:cs="Arial"/>
        </w:rPr>
        <w:t>%), performance history (weighted at 20%)</w:t>
      </w:r>
      <w:r w:rsidR="00666692" w:rsidRPr="00D23500">
        <w:rPr>
          <w:rFonts w:ascii="Arial" w:hAnsi="Arial" w:cs="Arial"/>
        </w:rPr>
        <w:t>, quality assurance activities (weighted at 10%), and staff capability</w:t>
      </w:r>
      <w:r w:rsidR="00AE4E20" w:rsidRPr="00D23500">
        <w:rPr>
          <w:rFonts w:ascii="Arial" w:hAnsi="Arial" w:cs="Arial"/>
        </w:rPr>
        <w:t xml:space="preserve"> (5%)</w:t>
      </w:r>
      <w:r w:rsidR="00666692" w:rsidRPr="00D23500">
        <w:rPr>
          <w:rFonts w:ascii="Arial" w:hAnsi="Arial" w:cs="Arial"/>
        </w:rPr>
        <w:t>.  Program-specific selection criteria are as follows:</w:t>
      </w:r>
    </w:p>
    <w:p w14:paraId="73AAD3A1" w14:textId="77777777" w:rsidR="006D26D2" w:rsidRPr="006D26D2" w:rsidRDefault="006D26D2" w:rsidP="006D26D2">
      <w:pPr>
        <w:suppressAutoHyphens/>
        <w:spacing w:after="0" w:line="240" w:lineRule="auto"/>
        <w:jc w:val="both"/>
        <w:rPr>
          <w:rFonts w:ascii="Arial" w:eastAsia="Times New Roman" w:hAnsi="Arial" w:cs="Arial"/>
          <w:spacing w:val="-2"/>
          <w:szCs w:val="20"/>
        </w:rPr>
      </w:pPr>
    </w:p>
    <w:p w14:paraId="7B85CAC2" w14:textId="18F5B334" w:rsidR="006D26D2" w:rsidRPr="00D23500" w:rsidRDefault="006D26D2" w:rsidP="00666692">
      <w:pPr>
        <w:pStyle w:val="ListParagraph"/>
        <w:numPr>
          <w:ilvl w:val="0"/>
          <w:numId w:val="6"/>
        </w:numPr>
        <w:tabs>
          <w:tab w:val="left" w:pos="720"/>
        </w:tabs>
        <w:suppressAutoHyphens/>
        <w:spacing w:after="0" w:line="240" w:lineRule="auto"/>
        <w:jc w:val="both"/>
        <w:rPr>
          <w:rFonts w:ascii="Arial" w:eastAsia="Times New Roman" w:hAnsi="Arial" w:cs="Arial"/>
          <w:spacing w:val="-2"/>
          <w:szCs w:val="20"/>
        </w:rPr>
      </w:pPr>
      <w:r w:rsidRPr="00D23500">
        <w:rPr>
          <w:rFonts w:ascii="Arial" w:eastAsia="Times New Roman" w:hAnsi="Arial" w:cs="Arial"/>
          <w:spacing w:val="-2"/>
          <w:szCs w:val="20"/>
        </w:rPr>
        <w:t>Potential Program Effectiveness</w:t>
      </w:r>
      <w:r w:rsidR="00AE4E20" w:rsidRPr="00D23500">
        <w:rPr>
          <w:rFonts w:ascii="Arial" w:eastAsia="Times New Roman" w:hAnsi="Arial" w:cs="Arial"/>
          <w:spacing w:val="-2"/>
          <w:szCs w:val="20"/>
        </w:rPr>
        <w:t xml:space="preserve"> (40%)</w:t>
      </w:r>
    </w:p>
    <w:p w14:paraId="75EC82F9" w14:textId="02CCB525" w:rsidR="00666692" w:rsidRPr="00D23500" w:rsidRDefault="00666692" w:rsidP="00666692">
      <w:pPr>
        <w:tabs>
          <w:tab w:val="left" w:pos="720"/>
        </w:tabs>
        <w:suppressAutoHyphens/>
        <w:spacing w:after="0" w:line="240" w:lineRule="auto"/>
        <w:jc w:val="both"/>
        <w:rPr>
          <w:rFonts w:ascii="Arial" w:eastAsia="Times New Roman" w:hAnsi="Arial" w:cs="Arial"/>
          <w:spacing w:val="-2"/>
          <w:szCs w:val="20"/>
        </w:rPr>
      </w:pPr>
    </w:p>
    <w:p w14:paraId="024DEDCA" w14:textId="1D86E2A5" w:rsidR="00666692" w:rsidRDefault="00666692" w:rsidP="00666692">
      <w:pPr>
        <w:pStyle w:val="ListParagraph"/>
        <w:numPr>
          <w:ilvl w:val="0"/>
          <w:numId w:val="7"/>
        </w:numPr>
        <w:tabs>
          <w:tab w:val="left" w:pos="720"/>
        </w:tabs>
        <w:suppressAutoHyphens/>
        <w:spacing w:after="0" w:line="240" w:lineRule="auto"/>
        <w:ind w:left="1080"/>
        <w:jc w:val="both"/>
        <w:rPr>
          <w:rFonts w:ascii="Arial" w:eastAsia="Times New Roman" w:hAnsi="Arial" w:cs="Arial"/>
          <w:spacing w:val="-2"/>
          <w:szCs w:val="20"/>
        </w:rPr>
      </w:pPr>
      <w:bookmarkStart w:id="7" w:name="_Hlk8387652"/>
      <w:r w:rsidRPr="00D23500">
        <w:rPr>
          <w:rFonts w:ascii="Arial" w:eastAsia="Times New Roman" w:hAnsi="Arial" w:cs="Arial"/>
          <w:spacing w:val="-2"/>
          <w:szCs w:val="20"/>
        </w:rPr>
        <w:lastRenderedPageBreak/>
        <w:t xml:space="preserve">Potential program effectiveness will be assessed on the basis of </w:t>
      </w:r>
      <w:proofErr w:type="gramStart"/>
      <w:r w:rsidR="00AE4E20" w:rsidRPr="00D23500">
        <w:rPr>
          <w:rFonts w:ascii="Arial" w:eastAsia="Times New Roman" w:hAnsi="Arial" w:cs="Arial"/>
          <w:spacing w:val="-2"/>
          <w:szCs w:val="20"/>
        </w:rPr>
        <w:t>number</w:t>
      </w:r>
      <w:proofErr w:type="gramEnd"/>
      <w:r w:rsidR="00AE4E20" w:rsidRPr="00D23500">
        <w:rPr>
          <w:rFonts w:ascii="Arial" w:eastAsia="Times New Roman" w:hAnsi="Arial" w:cs="Arial"/>
          <w:spacing w:val="-2"/>
          <w:szCs w:val="20"/>
        </w:rPr>
        <w:t xml:space="preserve"> of unduplicated</w:t>
      </w:r>
      <w:r w:rsidR="00AE4E20">
        <w:rPr>
          <w:rFonts w:ascii="Arial" w:eastAsia="Times New Roman" w:hAnsi="Arial" w:cs="Arial"/>
          <w:spacing w:val="-2"/>
          <w:szCs w:val="20"/>
        </w:rPr>
        <w:t xml:space="preserve"> </w:t>
      </w:r>
      <w:r w:rsidR="00D23500">
        <w:rPr>
          <w:rFonts w:ascii="Arial" w:eastAsia="Times New Roman" w:hAnsi="Arial" w:cs="Arial"/>
          <w:spacing w:val="-2"/>
          <w:szCs w:val="20"/>
        </w:rPr>
        <w:t>participants</w:t>
      </w:r>
      <w:r w:rsidR="00AE4E20">
        <w:rPr>
          <w:rFonts w:ascii="Arial" w:eastAsia="Times New Roman" w:hAnsi="Arial" w:cs="Arial"/>
          <w:spacing w:val="-2"/>
          <w:szCs w:val="20"/>
        </w:rPr>
        <w:t xml:space="preserve"> </w:t>
      </w:r>
      <w:proofErr w:type="gramStart"/>
      <w:r w:rsidR="00AE4E20">
        <w:rPr>
          <w:rFonts w:ascii="Arial" w:eastAsia="Times New Roman" w:hAnsi="Arial" w:cs="Arial"/>
          <w:spacing w:val="-2"/>
          <w:szCs w:val="20"/>
        </w:rPr>
        <w:t>age</w:t>
      </w:r>
      <w:proofErr w:type="gramEnd"/>
      <w:r w:rsidR="00AE4E20">
        <w:rPr>
          <w:rFonts w:ascii="Arial" w:eastAsia="Times New Roman" w:hAnsi="Arial" w:cs="Arial"/>
          <w:spacing w:val="-2"/>
          <w:szCs w:val="20"/>
        </w:rPr>
        <w:t xml:space="preserve"> 60 and over </w:t>
      </w:r>
      <w:r w:rsidR="00D23500">
        <w:rPr>
          <w:rFonts w:ascii="Arial" w:eastAsia="Times New Roman" w:hAnsi="Arial" w:cs="Arial"/>
          <w:spacing w:val="-2"/>
          <w:szCs w:val="20"/>
        </w:rPr>
        <w:t xml:space="preserve">to be served </w:t>
      </w:r>
      <w:r w:rsidR="00AE4E20">
        <w:rPr>
          <w:rFonts w:ascii="Arial" w:eastAsia="Times New Roman" w:hAnsi="Arial" w:cs="Arial"/>
          <w:spacing w:val="-2"/>
          <w:szCs w:val="20"/>
        </w:rPr>
        <w:t xml:space="preserve">and number of meals projected to be served during </w:t>
      </w:r>
      <w:r w:rsidR="0000319A">
        <w:rPr>
          <w:rFonts w:ascii="Arial" w:eastAsia="Times New Roman" w:hAnsi="Arial" w:cs="Arial"/>
          <w:spacing w:val="-2"/>
          <w:szCs w:val="20"/>
        </w:rPr>
        <w:t>Fiscal Year 202</w:t>
      </w:r>
      <w:r w:rsidR="0049713E">
        <w:rPr>
          <w:rFonts w:ascii="Arial" w:eastAsia="Times New Roman" w:hAnsi="Arial" w:cs="Arial"/>
          <w:spacing w:val="-2"/>
          <w:szCs w:val="20"/>
        </w:rPr>
        <w:t>5</w:t>
      </w:r>
      <w:r w:rsidR="00AE4E20">
        <w:rPr>
          <w:rFonts w:ascii="Arial" w:eastAsia="Times New Roman" w:hAnsi="Arial" w:cs="Arial"/>
          <w:spacing w:val="-2"/>
          <w:szCs w:val="20"/>
        </w:rPr>
        <w:t xml:space="preserve">. </w:t>
      </w:r>
    </w:p>
    <w:bookmarkEnd w:id="7"/>
    <w:p w14:paraId="2DEB223E" w14:textId="77777777" w:rsidR="006D26D2" w:rsidRPr="006D26D2" w:rsidRDefault="006D26D2" w:rsidP="006D26D2">
      <w:pPr>
        <w:suppressAutoHyphens/>
        <w:spacing w:after="0" w:line="240" w:lineRule="auto"/>
        <w:jc w:val="both"/>
        <w:rPr>
          <w:rFonts w:ascii="Arial" w:eastAsia="Times New Roman" w:hAnsi="Arial" w:cs="Arial"/>
          <w:spacing w:val="-2"/>
          <w:szCs w:val="20"/>
        </w:rPr>
      </w:pPr>
    </w:p>
    <w:p w14:paraId="7B535C9F" w14:textId="3455355E" w:rsidR="00666692" w:rsidRDefault="00666692" w:rsidP="00666692">
      <w:pPr>
        <w:pStyle w:val="ListParagraph"/>
        <w:numPr>
          <w:ilvl w:val="0"/>
          <w:numId w:val="6"/>
        </w:numPr>
        <w:tabs>
          <w:tab w:val="left" w:pos="720"/>
        </w:tabs>
        <w:suppressAutoHyphens/>
        <w:spacing w:after="0" w:line="240" w:lineRule="auto"/>
        <w:jc w:val="both"/>
        <w:rPr>
          <w:rFonts w:ascii="Arial" w:eastAsia="Times New Roman" w:hAnsi="Arial" w:cs="Arial"/>
          <w:spacing w:val="-2"/>
          <w:szCs w:val="20"/>
        </w:rPr>
      </w:pPr>
      <w:r>
        <w:rPr>
          <w:rFonts w:ascii="Arial" w:eastAsia="Times New Roman" w:hAnsi="Arial" w:cs="Arial"/>
          <w:spacing w:val="-2"/>
          <w:szCs w:val="20"/>
        </w:rPr>
        <w:t>Cost Effectiveness</w:t>
      </w:r>
      <w:r w:rsidR="00AE4E20">
        <w:rPr>
          <w:rFonts w:ascii="Arial" w:eastAsia="Times New Roman" w:hAnsi="Arial" w:cs="Arial"/>
          <w:spacing w:val="-2"/>
          <w:szCs w:val="20"/>
        </w:rPr>
        <w:t xml:space="preserve"> (25%)</w:t>
      </w:r>
    </w:p>
    <w:p w14:paraId="4449276F" w14:textId="74C2BD28" w:rsidR="00666692" w:rsidRDefault="00666692" w:rsidP="00666692">
      <w:pPr>
        <w:tabs>
          <w:tab w:val="left" w:pos="720"/>
        </w:tabs>
        <w:suppressAutoHyphens/>
        <w:spacing w:after="0" w:line="240" w:lineRule="auto"/>
        <w:jc w:val="both"/>
        <w:rPr>
          <w:rFonts w:ascii="Arial" w:eastAsia="Times New Roman" w:hAnsi="Arial" w:cs="Arial"/>
          <w:spacing w:val="-2"/>
          <w:szCs w:val="20"/>
        </w:rPr>
      </w:pPr>
    </w:p>
    <w:p w14:paraId="6DDF8B68" w14:textId="30CBC266" w:rsidR="00666692" w:rsidRDefault="00AE4E20" w:rsidP="00666692">
      <w:pPr>
        <w:pStyle w:val="ListParagraph"/>
        <w:numPr>
          <w:ilvl w:val="0"/>
          <w:numId w:val="8"/>
        </w:numPr>
        <w:tabs>
          <w:tab w:val="left" w:pos="720"/>
        </w:tabs>
        <w:suppressAutoHyphens/>
        <w:spacing w:after="0" w:line="240" w:lineRule="auto"/>
        <w:ind w:left="1080"/>
        <w:jc w:val="both"/>
        <w:rPr>
          <w:rFonts w:ascii="Arial" w:eastAsia="Times New Roman" w:hAnsi="Arial" w:cs="Arial"/>
          <w:spacing w:val="-2"/>
          <w:szCs w:val="20"/>
        </w:rPr>
      </w:pPr>
      <w:bookmarkStart w:id="8" w:name="_Hlk8388235"/>
      <w:r>
        <w:rPr>
          <w:rFonts w:ascii="Arial" w:eastAsia="Times New Roman" w:hAnsi="Arial" w:cs="Arial"/>
          <w:spacing w:val="-2"/>
          <w:szCs w:val="20"/>
        </w:rPr>
        <w:t xml:space="preserve">Cost effectiveness will be assessed </w:t>
      </w:r>
      <w:proofErr w:type="gramStart"/>
      <w:r>
        <w:rPr>
          <w:rFonts w:ascii="Arial" w:eastAsia="Times New Roman" w:hAnsi="Arial" w:cs="Arial"/>
          <w:spacing w:val="-2"/>
          <w:szCs w:val="20"/>
        </w:rPr>
        <w:t>on the basis of</w:t>
      </w:r>
      <w:proofErr w:type="gramEnd"/>
      <w:r>
        <w:rPr>
          <w:rFonts w:ascii="Arial" w:eastAsia="Times New Roman" w:hAnsi="Arial" w:cs="Arial"/>
          <w:spacing w:val="-2"/>
          <w:szCs w:val="20"/>
        </w:rPr>
        <w:t xml:space="preserve"> </w:t>
      </w:r>
      <w:proofErr w:type="gramStart"/>
      <w:r>
        <w:rPr>
          <w:rFonts w:ascii="Arial" w:eastAsia="Times New Roman" w:hAnsi="Arial" w:cs="Arial"/>
          <w:spacing w:val="-2"/>
          <w:szCs w:val="20"/>
        </w:rPr>
        <w:t>proposed</w:t>
      </w:r>
      <w:proofErr w:type="gramEnd"/>
      <w:r>
        <w:rPr>
          <w:rFonts w:ascii="Arial" w:eastAsia="Times New Roman" w:hAnsi="Arial" w:cs="Arial"/>
          <w:spacing w:val="-2"/>
          <w:szCs w:val="20"/>
        </w:rPr>
        <w:t xml:space="preserve"> cost per unit of service and cost per client.</w:t>
      </w:r>
    </w:p>
    <w:bookmarkEnd w:id="8"/>
    <w:p w14:paraId="51351D3A" w14:textId="77777777" w:rsidR="00AE4E20" w:rsidRPr="00666692" w:rsidRDefault="00AE4E20" w:rsidP="00AE4E20">
      <w:pPr>
        <w:pStyle w:val="ListParagraph"/>
        <w:tabs>
          <w:tab w:val="left" w:pos="720"/>
        </w:tabs>
        <w:suppressAutoHyphens/>
        <w:spacing w:after="0" w:line="240" w:lineRule="auto"/>
        <w:ind w:left="1080"/>
        <w:jc w:val="both"/>
        <w:rPr>
          <w:rFonts w:ascii="Arial" w:eastAsia="Times New Roman" w:hAnsi="Arial" w:cs="Arial"/>
          <w:spacing w:val="-2"/>
          <w:szCs w:val="20"/>
        </w:rPr>
      </w:pPr>
    </w:p>
    <w:p w14:paraId="3E5D74CB" w14:textId="398F3C90" w:rsidR="00666692" w:rsidRDefault="00666692" w:rsidP="00666692">
      <w:pPr>
        <w:pStyle w:val="ListParagraph"/>
        <w:numPr>
          <w:ilvl w:val="0"/>
          <w:numId w:val="6"/>
        </w:numPr>
        <w:tabs>
          <w:tab w:val="left" w:pos="720"/>
        </w:tabs>
        <w:suppressAutoHyphens/>
        <w:spacing w:after="0" w:line="240" w:lineRule="auto"/>
        <w:jc w:val="both"/>
        <w:rPr>
          <w:rFonts w:ascii="Arial" w:eastAsia="Times New Roman" w:hAnsi="Arial" w:cs="Arial"/>
          <w:spacing w:val="-2"/>
          <w:szCs w:val="20"/>
        </w:rPr>
      </w:pPr>
      <w:r w:rsidRPr="00DD2462">
        <w:rPr>
          <w:rFonts w:ascii="Arial" w:eastAsia="Times New Roman" w:hAnsi="Arial" w:cs="Arial"/>
          <w:spacing w:val="-2"/>
          <w:szCs w:val="20"/>
        </w:rPr>
        <w:t>Performance History</w:t>
      </w:r>
      <w:r w:rsidR="00AE4E20" w:rsidRPr="00DD2462">
        <w:rPr>
          <w:rFonts w:ascii="Arial" w:eastAsia="Times New Roman" w:hAnsi="Arial" w:cs="Arial"/>
          <w:spacing w:val="-2"/>
          <w:szCs w:val="20"/>
        </w:rPr>
        <w:t xml:space="preserve"> (20%)</w:t>
      </w:r>
    </w:p>
    <w:p w14:paraId="47133DD3" w14:textId="77777777" w:rsidR="00A82BFD" w:rsidRPr="00DD2462" w:rsidRDefault="00A82BFD" w:rsidP="0037748A">
      <w:pPr>
        <w:pStyle w:val="ListParagraph"/>
        <w:tabs>
          <w:tab w:val="left" w:pos="720"/>
        </w:tabs>
        <w:suppressAutoHyphens/>
        <w:spacing w:after="0" w:line="240" w:lineRule="auto"/>
        <w:jc w:val="both"/>
        <w:rPr>
          <w:rFonts w:ascii="Arial" w:eastAsia="Times New Roman" w:hAnsi="Arial" w:cs="Arial"/>
          <w:spacing w:val="-2"/>
          <w:szCs w:val="20"/>
        </w:rPr>
      </w:pPr>
    </w:p>
    <w:p w14:paraId="437B5AA0" w14:textId="40F1BEAE" w:rsidR="00AE4E20" w:rsidRPr="00DD2462" w:rsidRDefault="00BB3255" w:rsidP="00AE4E20">
      <w:pPr>
        <w:pStyle w:val="ListParagraph"/>
        <w:numPr>
          <w:ilvl w:val="0"/>
          <w:numId w:val="9"/>
        </w:numPr>
        <w:tabs>
          <w:tab w:val="left" w:pos="720"/>
        </w:tabs>
        <w:suppressAutoHyphens/>
        <w:spacing w:after="0" w:line="240" w:lineRule="auto"/>
        <w:ind w:left="1080"/>
        <w:jc w:val="both"/>
        <w:rPr>
          <w:rFonts w:ascii="Arial" w:eastAsia="Times New Roman" w:hAnsi="Arial" w:cs="Arial"/>
          <w:spacing w:val="-2"/>
          <w:szCs w:val="20"/>
        </w:rPr>
      </w:pPr>
      <w:bookmarkStart w:id="9" w:name="_Hlk8389856"/>
      <w:bookmarkStart w:id="10" w:name="_Hlk8388260"/>
      <w:r>
        <w:rPr>
          <w:rFonts w:ascii="Arial" w:eastAsia="Times New Roman" w:hAnsi="Arial" w:cs="Arial"/>
          <w:spacing w:val="-2"/>
          <w:szCs w:val="20"/>
        </w:rPr>
        <w:t xml:space="preserve">Performance </w:t>
      </w:r>
      <w:r w:rsidR="00141285" w:rsidRPr="00DD2462">
        <w:rPr>
          <w:rFonts w:ascii="Arial" w:eastAsia="Times New Roman" w:hAnsi="Arial" w:cs="Arial"/>
          <w:spacing w:val="-2"/>
          <w:szCs w:val="20"/>
        </w:rPr>
        <w:t xml:space="preserve">history will be assessed </w:t>
      </w:r>
      <w:proofErr w:type="gramStart"/>
      <w:r w:rsidR="00141285" w:rsidRPr="00DD2462">
        <w:rPr>
          <w:rFonts w:ascii="Arial" w:eastAsia="Times New Roman" w:hAnsi="Arial" w:cs="Arial"/>
          <w:spacing w:val="-2"/>
          <w:szCs w:val="20"/>
        </w:rPr>
        <w:t>on the basis of</w:t>
      </w:r>
      <w:proofErr w:type="gramEnd"/>
      <w:r w:rsidR="00141285" w:rsidRPr="00DD2462">
        <w:rPr>
          <w:rFonts w:ascii="Arial" w:eastAsia="Times New Roman" w:hAnsi="Arial" w:cs="Arial"/>
          <w:spacing w:val="-2"/>
          <w:szCs w:val="20"/>
        </w:rPr>
        <w:t xml:space="preserve"> the respondent’s history of providing </w:t>
      </w:r>
      <w:r>
        <w:rPr>
          <w:rFonts w:ascii="Arial" w:eastAsia="Times New Roman" w:hAnsi="Arial" w:cs="Arial"/>
          <w:spacing w:val="-2"/>
          <w:szCs w:val="20"/>
        </w:rPr>
        <w:t xml:space="preserve">Older Americans Act </w:t>
      </w:r>
      <w:r w:rsidR="00DD2462" w:rsidRPr="00DD2462">
        <w:rPr>
          <w:rFonts w:ascii="Arial" w:eastAsia="Times New Roman" w:hAnsi="Arial" w:cs="Arial"/>
          <w:spacing w:val="-2"/>
          <w:szCs w:val="20"/>
        </w:rPr>
        <w:t>services.  Specific attention will be given to the number of findings, severity of findings, and timeliness and accuracy in submitting program and fiscal reports.</w:t>
      </w:r>
      <w:bookmarkEnd w:id="9"/>
    </w:p>
    <w:bookmarkEnd w:id="10"/>
    <w:p w14:paraId="51C60744" w14:textId="77777777" w:rsidR="00AE4E20" w:rsidRDefault="00AE4E20" w:rsidP="00AE4E20">
      <w:pPr>
        <w:pStyle w:val="ListParagraph"/>
        <w:tabs>
          <w:tab w:val="left" w:pos="720"/>
        </w:tabs>
        <w:suppressAutoHyphens/>
        <w:spacing w:after="0" w:line="240" w:lineRule="auto"/>
        <w:jc w:val="both"/>
        <w:rPr>
          <w:rFonts w:ascii="Arial" w:eastAsia="Times New Roman" w:hAnsi="Arial" w:cs="Arial"/>
          <w:spacing w:val="-2"/>
          <w:szCs w:val="20"/>
        </w:rPr>
      </w:pPr>
    </w:p>
    <w:p w14:paraId="6D5A7144" w14:textId="48379581" w:rsidR="00666692" w:rsidRDefault="00666692" w:rsidP="00666692">
      <w:pPr>
        <w:pStyle w:val="ListParagraph"/>
        <w:numPr>
          <w:ilvl w:val="0"/>
          <w:numId w:val="6"/>
        </w:numPr>
        <w:tabs>
          <w:tab w:val="left" w:pos="720"/>
        </w:tabs>
        <w:suppressAutoHyphens/>
        <w:spacing w:after="0" w:line="240" w:lineRule="auto"/>
        <w:jc w:val="both"/>
        <w:rPr>
          <w:rFonts w:ascii="Arial" w:eastAsia="Times New Roman" w:hAnsi="Arial" w:cs="Arial"/>
          <w:spacing w:val="-2"/>
          <w:szCs w:val="20"/>
        </w:rPr>
      </w:pPr>
      <w:r w:rsidRPr="00141285">
        <w:rPr>
          <w:rFonts w:ascii="Arial" w:eastAsia="Times New Roman" w:hAnsi="Arial" w:cs="Arial"/>
          <w:spacing w:val="-2"/>
          <w:szCs w:val="20"/>
        </w:rPr>
        <w:t>Quality Assurance Activities</w:t>
      </w:r>
      <w:r w:rsidR="00AE4E20" w:rsidRPr="00141285">
        <w:rPr>
          <w:rFonts w:ascii="Arial" w:eastAsia="Times New Roman" w:hAnsi="Arial" w:cs="Arial"/>
          <w:spacing w:val="-2"/>
          <w:szCs w:val="20"/>
        </w:rPr>
        <w:t xml:space="preserve"> (10%)</w:t>
      </w:r>
    </w:p>
    <w:p w14:paraId="176F4524" w14:textId="77777777" w:rsidR="00A82BFD" w:rsidRPr="00141285" w:rsidRDefault="00A82BFD" w:rsidP="0037748A">
      <w:pPr>
        <w:pStyle w:val="ListParagraph"/>
        <w:tabs>
          <w:tab w:val="left" w:pos="720"/>
        </w:tabs>
        <w:suppressAutoHyphens/>
        <w:spacing w:after="0" w:line="240" w:lineRule="auto"/>
        <w:jc w:val="both"/>
        <w:rPr>
          <w:rFonts w:ascii="Arial" w:eastAsia="Times New Roman" w:hAnsi="Arial" w:cs="Arial"/>
          <w:spacing w:val="-2"/>
          <w:szCs w:val="20"/>
        </w:rPr>
      </w:pPr>
    </w:p>
    <w:p w14:paraId="4572CB60" w14:textId="2539273F" w:rsidR="00AE4E20" w:rsidRPr="00141285" w:rsidRDefault="00141285" w:rsidP="00AE4E20">
      <w:pPr>
        <w:pStyle w:val="ListParagraph"/>
        <w:numPr>
          <w:ilvl w:val="0"/>
          <w:numId w:val="10"/>
        </w:numPr>
        <w:tabs>
          <w:tab w:val="left" w:pos="720"/>
        </w:tabs>
        <w:suppressAutoHyphens/>
        <w:spacing w:after="0" w:line="240" w:lineRule="auto"/>
        <w:ind w:left="1080"/>
        <w:jc w:val="both"/>
        <w:rPr>
          <w:rFonts w:ascii="Arial" w:eastAsia="Times New Roman" w:hAnsi="Arial" w:cs="Arial"/>
          <w:spacing w:val="-2"/>
          <w:szCs w:val="20"/>
        </w:rPr>
      </w:pPr>
      <w:bookmarkStart w:id="11" w:name="_Hlk8388424"/>
      <w:r w:rsidRPr="00141285">
        <w:rPr>
          <w:rFonts w:ascii="Arial" w:eastAsia="Times New Roman" w:hAnsi="Arial" w:cs="Arial"/>
          <w:spacing w:val="-2"/>
          <w:szCs w:val="20"/>
        </w:rPr>
        <w:t xml:space="preserve">Quality assurance activities will be assessed </w:t>
      </w:r>
      <w:proofErr w:type="gramStart"/>
      <w:r w:rsidRPr="00141285">
        <w:rPr>
          <w:rFonts w:ascii="Arial" w:eastAsia="Times New Roman" w:hAnsi="Arial" w:cs="Arial"/>
          <w:spacing w:val="-2"/>
          <w:szCs w:val="20"/>
        </w:rPr>
        <w:t>on the basis of</w:t>
      </w:r>
      <w:proofErr w:type="gramEnd"/>
      <w:r w:rsidRPr="00141285">
        <w:rPr>
          <w:rFonts w:ascii="Arial" w:eastAsia="Times New Roman" w:hAnsi="Arial" w:cs="Arial"/>
          <w:spacing w:val="-2"/>
          <w:szCs w:val="20"/>
        </w:rPr>
        <w:t xml:space="preserve"> the plan for ensuring client satisfaction and ability to use satisfaction data to improve program services.</w:t>
      </w:r>
    </w:p>
    <w:bookmarkEnd w:id="11"/>
    <w:p w14:paraId="1A97C662" w14:textId="77777777" w:rsidR="00AE4E20" w:rsidRPr="00BB3255" w:rsidRDefault="00AE4E20" w:rsidP="00BB3255">
      <w:pPr>
        <w:tabs>
          <w:tab w:val="left" w:pos="720"/>
        </w:tabs>
        <w:suppressAutoHyphens/>
        <w:spacing w:after="0" w:line="240" w:lineRule="auto"/>
        <w:jc w:val="both"/>
        <w:rPr>
          <w:rFonts w:ascii="Arial" w:eastAsia="Times New Roman" w:hAnsi="Arial" w:cs="Arial"/>
          <w:spacing w:val="-2"/>
          <w:szCs w:val="20"/>
        </w:rPr>
      </w:pPr>
    </w:p>
    <w:p w14:paraId="778D35F6" w14:textId="37357A32" w:rsidR="00666692" w:rsidRPr="0037748A" w:rsidRDefault="00666692" w:rsidP="0037748A">
      <w:pPr>
        <w:pStyle w:val="ListParagraph"/>
        <w:numPr>
          <w:ilvl w:val="0"/>
          <w:numId w:val="6"/>
        </w:numPr>
        <w:rPr>
          <w:rFonts w:ascii="Arial" w:eastAsia="Times New Roman" w:hAnsi="Arial" w:cs="Arial"/>
          <w:spacing w:val="-2"/>
          <w:szCs w:val="20"/>
        </w:rPr>
      </w:pPr>
      <w:r w:rsidRPr="0037748A">
        <w:rPr>
          <w:rFonts w:ascii="Arial" w:eastAsia="Times New Roman" w:hAnsi="Arial" w:cs="Arial"/>
          <w:spacing w:val="-2"/>
          <w:szCs w:val="20"/>
        </w:rPr>
        <w:t>Staff Capability</w:t>
      </w:r>
      <w:r w:rsidR="00AE4E20" w:rsidRPr="0037748A">
        <w:rPr>
          <w:rFonts w:ascii="Arial" w:eastAsia="Times New Roman" w:hAnsi="Arial" w:cs="Arial"/>
          <w:spacing w:val="-2"/>
          <w:szCs w:val="20"/>
        </w:rPr>
        <w:t xml:space="preserve"> (5%)</w:t>
      </w:r>
    </w:p>
    <w:p w14:paraId="70BC37BF" w14:textId="77777777" w:rsidR="00AE4E20" w:rsidRDefault="00AE4E20" w:rsidP="00AE4E20">
      <w:pPr>
        <w:pStyle w:val="ListParagraph"/>
        <w:tabs>
          <w:tab w:val="left" w:pos="720"/>
        </w:tabs>
        <w:suppressAutoHyphens/>
        <w:spacing w:after="0" w:line="240" w:lineRule="auto"/>
        <w:jc w:val="both"/>
        <w:rPr>
          <w:rFonts w:ascii="Arial" w:eastAsia="Times New Roman" w:hAnsi="Arial" w:cs="Arial"/>
          <w:spacing w:val="-2"/>
          <w:szCs w:val="20"/>
        </w:rPr>
      </w:pPr>
    </w:p>
    <w:p w14:paraId="7301D714" w14:textId="59F099D2" w:rsidR="00AE4E20" w:rsidRDefault="00BB3255" w:rsidP="00AE4E20">
      <w:pPr>
        <w:pStyle w:val="ListParagraph"/>
        <w:numPr>
          <w:ilvl w:val="0"/>
          <w:numId w:val="9"/>
        </w:numPr>
        <w:tabs>
          <w:tab w:val="left" w:pos="720"/>
        </w:tabs>
        <w:suppressAutoHyphens/>
        <w:spacing w:after="0" w:line="240" w:lineRule="auto"/>
        <w:ind w:left="1080"/>
        <w:jc w:val="both"/>
        <w:rPr>
          <w:rFonts w:ascii="Arial" w:eastAsia="Times New Roman" w:hAnsi="Arial" w:cs="Arial"/>
          <w:spacing w:val="-2"/>
          <w:szCs w:val="20"/>
        </w:rPr>
      </w:pPr>
      <w:r>
        <w:rPr>
          <w:rFonts w:ascii="Arial" w:eastAsia="Times New Roman" w:hAnsi="Arial" w:cs="Arial"/>
          <w:spacing w:val="-2"/>
          <w:szCs w:val="20"/>
        </w:rPr>
        <w:t xml:space="preserve">Staff </w:t>
      </w:r>
      <w:r w:rsidR="00141285">
        <w:rPr>
          <w:rFonts w:ascii="Arial" w:eastAsia="Times New Roman" w:hAnsi="Arial" w:cs="Arial"/>
          <w:spacing w:val="-2"/>
          <w:szCs w:val="20"/>
        </w:rPr>
        <w:t>capability will be assessed</w:t>
      </w:r>
      <w:r w:rsidR="00141285">
        <w:rPr>
          <w:rFonts w:ascii="Arial" w:hAnsi="Arial" w:cs="Arial"/>
          <w:spacing w:val="-2"/>
        </w:rPr>
        <w:t xml:space="preserve"> </w:t>
      </w:r>
      <w:proofErr w:type="gramStart"/>
      <w:r w:rsidR="00D23500" w:rsidRPr="00B2436F">
        <w:rPr>
          <w:rFonts w:ascii="Arial" w:hAnsi="Arial" w:cs="Arial"/>
          <w:spacing w:val="-2"/>
        </w:rPr>
        <w:t>on the basis of</w:t>
      </w:r>
      <w:proofErr w:type="gramEnd"/>
      <w:r w:rsidR="00D23500" w:rsidRPr="00B2436F">
        <w:rPr>
          <w:rFonts w:ascii="Arial" w:hAnsi="Arial" w:cs="Arial"/>
          <w:spacing w:val="-2"/>
        </w:rPr>
        <w:t xml:space="preserve"> depth and breadth of staffing, clarity of job descriptions, and job qualifications reflected in the </w:t>
      </w:r>
      <w:r w:rsidR="00BD6F1B">
        <w:rPr>
          <w:rFonts w:ascii="Arial" w:hAnsi="Arial" w:cs="Arial"/>
          <w:spacing w:val="-2"/>
        </w:rPr>
        <w:t>application</w:t>
      </w:r>
      <w:r w:rsidR="00BD6F1B" w:rsidRPr="00B2436F">
        <w:rPr>
          <w:rFonts w:ascii="Arial" w:hAnsi="Arial" w:cs="Arial"/>
          <w:spacing w:val="-2"/>
        </w:rPr>
        <w:t xml:space="preserve"> </w:t>
      </w:r>
      <w:r w:rsidR="00D23500" w:rsidRPr="00B2436F">
        <w:rPr>
          <w:rFonts w:ascii="Arial" w:hAnsi="Arial" w:cs="Arial"/>
          <w:spacing w:val="-2"/>
        </w:rPr>
        <w:t>for the professional and technical staff persons who would work on the project.</w:t>
      </w:r>
    </w:p>
    <w:p w14:paraId="05C90C16" w14:textId="0CE15853" w:rsidR="009B1A3D" w:rsidRDefault="009B1A3D" w:rsidP="00FB0BE5">
      <w:pPr>
        <w:spacing w:line="240" w:lineRule="auto"/>
        <w:contextualSpacing/>
        <w:rPr>
          <w:rFonts w:ascii="Arial" w:hAnsi="Arial" w:cs="Arial"/>
          <w:u w:val="single"/>
        </w:rPr>
      </w:pPr>
    </w:p>
    <w:p w14:paraId="3C0621B3" w14:textId="266B05D0" w:rsidR="009B1A3D" w:rsidRDefault="009B1A3D" w:rsidP="00FB0BE5">
      <w:pPr>
        <w:spacing w:line="240" w:lineRule="auto"/>
        <w:contextualSpacing/>
        <w:rPr>
          <w:rFonts w:ascii="Arial" w:hAnsi="Arial" w:cs="Arial"/>
          <w:u w:val="single"/>
        </w:rPr>
      </w:pPr>
    </w:p>
    <w:p w14:paraId="627FBEBA" w14:textId="77777777" w:rsidR="009B1A3D" w:rsidRPr="00DD296A" w:rsidRDefault="009B1A3D" w:rsidP="00FB0BE5">
      <w:pPr>
        <w:spacing w:line="240" w:lineRule="auto"/>
        <w:contextualSpacing/>
        <w:rPr>
          <w:rFonts w:ascii="Arial" w:hAnsi="Arial" w:cs="Arial"/>
          <w:u w:val="single"/>
        </w:rPr>
      </w:pPr>
    </w:p>
    <w:sectPr w:rsidR="009B1A3D" w:rsidRPr="00DD296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0DEB5" w14:textId="77777777" w:rsidR="00C818D9" w:rsidRDefault="00C818D9" w:rsidP="002F0CC8">
      <w:pPr>
        <w:spacing w:after="0" w:line="240" w:lineRule="auto"/>
      </w:pPr>
      <w:r>
        <w:separator/>
      </w:r>
    </w:p>
  </w:endnote>
  <w:endnote w:type="continuationSeparator" w:id="0">
    <w:p w14:paraId="666C5CEC" w14:textId="77777777" w:rsidR="00C818D9" w:rsidRDefault="00C818D9" w:rsidP="002F0CC8">
      <w:pPr>
        <w:spacing w:after="0" w:line="240" w:lineRule="auto"/>
      </w:pPr>
      <w:r>
        <w:continuationSeparator/>
      </w:r>
    </w:p>
  </w:endnote>
  <w:endnote w:type="continuationNotice" w:id="1">
    <w:p w14:paraId="37B097F3" w14:textId="77777777" w:rsidR="00C818D9" w:rsidRDefault="00C81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754097"/>
      <w:docPartObj>
        <w:docPartGallery w:val="Page Numbers (Bottom of Page)"/>
        <w:docPartUnique/>
      </w:docPartObj>
    </w:sdtPr>
    <w:sdtEndPr>
      <w:rPr>
        <w:color w:val="7F7F7F" w:themeColor="background1" w:themeShade="7F"/>
        <w:spacing w:val="60"/>
      </w:rPr>
    </w:sdtEndPr>
    <w:sdtContent>
      <w:p w14:paraId="342E7AF5" w14:textId="269424D7" w:rsidR="00FD61AD" w:rsidRDefault="00FD61A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2BADAB7" w14:textId="77777777" w:rsidR="00FD61AD" w:rsidRDefault="00FD6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43E7C" w14:textId="77777777" w:rsidR="00C818D9" w:rsidRDefault="00C818D9" w:rsidP="002F0CC8">
      <w:pPr>
        <w:spacing w:after="0" w:line="240" w:lineRule="auto"/>
      </w:pPr>
      <w:r>
        <w:separator/>
      </w:r>
    </w:p>
  </w:footnote>
  <w:footnote w:type="continuationSeparator" w:id="0">
    <w:p w14:paraId="4CE44A7D" w14:textId="77777777" w:rsidR="00C818D9" w:rsidRDefault="00C818D9" w:rsidP="002F0CC8">
      <w:pPr>
        <w:spacing w:after="0" w:line="240" w:lineRule="auto"/>
      </w:pPr>
      <w:r>
        <w:continuationSeparator/>
      </w:r>
    </w:p>
  </w:footnote>
  <w:footnote w:type="continuationNotice" w:id="1">
    <w:p w14:paraId="457F4492" w14:textId="77777777" w:rsidR="00C818D9" w:rsidRDefault="00C818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03C7"/>
    <w:multiLevelType w:val="hybridMultilevel"/>
    <w:tmpl w:val="5342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109F5"/>
    <w:multiLevelType w:val="hybridMultilevel"/>
    <w:tmpl w:val="93D03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D3CD4"/>
    <w:multiLevelType w:val="hybridMultilevel"/>
    <w:tmpl w:val="760C4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B7656"/>
    <w:multiLevelType w:val="hybridMultilevel"/>
    <w:tmpl w:val="2C16CB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D6432"/>
    <w:multiLevelType w:val="hybridMultilevel"/>
    <w:tmpl w:val="7F5EE106"/>
    <w:lvl w:ilvl="0" w:tplc="80F0D4C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F13D1C"/>
    <w:multiLevelType w:val="hybridMultilevel"/>
    <w:tmpl w:val="4D24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C124C"/>
    <w:multiLevelType w:val="hybridMultilevel"/>
    <w:tmpl w:val="40A8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E0B53"/>
    <w:multiLevelType w:val="hybridMultilevel"/>
    <w:tmpl w:val="9B56C15C"/>
    <w:lvl w:ilvl="0" w:tplc="79EA6B08">
      <w:start w:val="8"/>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25753630"/>
    <w:multiLevelType w:val="hybridMultilevel"/>
    <w:tmpl w:val="1C287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F7034"/>
    <w:multiLevelType w:val="hybridMultilevel"/>
    <w:tmpl w:val="7130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51089"/>
    <w:multiLevelType w:val="hybridMultilevel"/>
    <w:tmpl w:val="F2BC9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35624"/>
    <w:multiLevelType w:val="hybridMultilevel"/>
    <w:tmpl w:val="DBF86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E15D64"/>
    <w:multiLevelType w:val="hybridMultilevel"/>
    <w:tmpl w:val="3BB8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0667E"/>
    <w:multiLevelType w:val="hybridMultilevel"/>
    <w:tmpl w:val="C4B04C0A"/>
    <w:lvl w:ilvl="0" w:tplc="7F6A9320">
      <w:start w:val="2"/>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4" w15:restartNumberingAfterBreak="0">
    <w:nsid w:val="47026C9E"/>
    <w:multiLevelType w:val="hybridMultilevel"/>
    <w:tmpl w:val="33162CC8"/>
    <w:lvl w:ilvl="0" w:tplc="C4DA9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485035"/>
    <w:multiLevelType w:val="hybridMultilevel"/>
    <w:tmpl w:val="AB82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9045F"/>
    <w:multiLevelType w:val="hybridMultilevel"/>
    <w:tmpl w:val="2F4CDA46"/>
    <w:lvl w:ilvl="0" w:tplc="306AA180">
      <w:start w:val="12"/>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7" w15:restartNumberingAfterBreak="0">
    <w:nsid w:val="493A7A0C"/>
    <w:multiLevelType w:val="hybridMultilevel"/>
    <w:tmpl w:val="7D00F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C16ED"/>
    <w:multiLevelType w:val="hybridMultilevel"/>
    <w:tmpl w:val="79EE35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2A733D"/>
    <w:multiLevelType w:val="hybridMultilevel"/>
    <w:tmpl w:val="5F4A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390090"/>
    <w:multiLevelType w:val="hybridMultilevel"/>
    <w:tmpl w:val="A626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E3845"/>
    <w:multiLevelType w:val="hybridMultilevel"/>
    <w:tmpl w:val="04E89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62F15"/>
    <w:multiLevelType w:val="hybridMultilevel"/>
    <w:tmpl w:val="B110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03396"/>
    <w:multiLevelType w:val="hybridMultilevel"/>
    <w:tmpl w:val="D5E44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E3F0F"/>
    <w:multiLevelType w:val="hybridMultilevel"/>
    <w:tmpl w:val="D8A2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B244F"/>
    <w:multiLevelType w:val="hybridMultilevel"/>
    <w:tmpl w:val="6B2A8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D329A"/>
    <w:multiLevelType w:val="hybridMultilevel"/>
    <w:tmpl w:val="118200C0"/>
    <w:lvl w:ilvl="0" w:tplc="509ABEB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65A3462"/>
    <w:multiLevelType w:val="hybridMultilevel"/>
    <w:tmpl w:val="9FD676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9B2C11"/>
    <w:multiLevelType w:val="hybridMultilevel"/>
    <w:tmpl w:val="852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245496"/>
    <w:multiLevelType w:val="hybridMultilevel"/>
    <w:tmpl w:val="71B6C38E"/>
    <w:lvl w:ilvl="0" w:tplc="04090007">
      <w:start w:val="1"/>
      <w:numFmt w:val="bullet"/>
      <w:lvlText w:val=""/>
      <w:lvlJc w:val="left"/>
      <w:pPr>
        <w:tabs>
          <w:tab w:val="num" w:pos="1290"/>
        </w:tabs>
        <w:ind w:left="1290" w:hanging="360"/>
      </w:pPr>
      <w:rPr>
        <w:rFonts w:ascii="Wingdings" w:hAnsi="Wingdings" w:hint="default"/>
        <w:sz w:val="16"/>
      </w:rPr>
    </w:lvl>
    <w:lvl w:ilvl="1" w:tplc="0409000F">
      <w:start w:val="1"/>
      <w:numFmt w:val="decimal"/>
      <w:lvlText w:val="%2."/>
      <w:lvlJc w:val="left"/>
      <w:pPr>
        <w:tabs>
          <w:tab w:val="num" w:pos="2010"/>
        </w:tabs>
        <w:ind w:left="2010" w:hanging="360"/>
      </w:p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num w:numId="1" w16cid:durableId="1064763812">
    <w:abstractNumId w:val="24"/>
  </w:num>
  <w:num w:numId="2" w16cid:durableId="1165901556">
    <w:abstractNumId w:val="12"/>
  </w:num>
  <w:num w:numId="3" w16cid:durableId="633370563">
    <w:abstractNumId w:val="5"/>
  </w:num>
  <w:num w:numId="4" w16cid:durableId="2061704959">
    <w:abstractNumId w:val="6"/>
  </w:num>
  <w:num w:numId="5" w16cid:durableId="737094856">
    <w:abstractNumId w:val="4"/>
  </w:num>
  <w:num w:numId="6" w16cid:durableId="626736879">
    <w:abstractNumId w:val="3"/>
  </w:num>
  <w:num w:numId="7" w16cid:durableId="1292596544">
    <w:abstractNumId w:val="0"/>
  </w:num>
  <w:num w:numId="8" w16cid:durableId="1765415687">
    <w:abstractNumId w:val="11"/>
  </w:num>
  <w:num w:numId="9" w16cid:durableId="1410997983">
    <w:abstractNumId w:val="19"/>
  </w:num>
  <w:num w:numId="10" w16cid:durableId="290281439">
    <w:abstractNumId w:val="20"/>
  </w:num>
  <w:num w:numId="11" w16cid:durableId="1128013448">
    <w:abstractNumId w:val="10"/>
  </w:num>
  <w:num w:numId="12" w16cid:durableId="1309480122">
    <w:abstractNumId w:val="1"/>
  </w:num>
  <w:num w:numId="13" w16cid:durableId="859976408">
    <w:abstractNumId w:val="27"/>
  </w:num>
  <w:num w:numId="14" w16cid:durableId="551429784">
    <w:abstractNumId w:val="26"/>
  </w:num>
  <w:num w:numId="15" w16cid:durableId="251857748">
    <w:abstractNumId w:val="8"/>
  </w:num>
  <w:num w:numId="16" w16cid:durableId="433599437">
    <w:abstractNumId w:val="25"/>
  </w:num>
  <w:num w:numId="17" w16cid:durableId="975453862">
    <w:abstractNumId w:val="21"/>
  </w:num>
  <w:num w:numId="18" w16cid:durableId="1942444724">
    <w:abstractNumId w:val="13"/>
  </w:num>
  <w:num w:numId="19" w16cid:durableId="1338993690">
    <w:abstractNumId w:val="17"/>
  </w:num>
  <w:num w:numId="20" w16cid:durableId="46489787">
    <w:abstractNumId w:val="2"/>
  </w:num>
  <w:num w:numId="21" w16cid:durableId="1916739827">
    <w:abstractNumId w:val="23"/>
  </w:num>
  <w:num w:numId="22" w16cid:durableId="1130397169">
    <w:abstractNumId w:val="22"/>
  </w:num>
  <w:num w:numId="23" w16cid:durableId="2120761568">
    <w:abstractNumId w:val="14"/>
  </w:num>
  <w:num w:numId="24" w16cid:durableId="535311177">
    <w:abstractNumId w:val="29"/>
  </w:num>
  <w:num w:numId="25" w16cid:durableId="2016179457">
    <w:abstractNumId w:val="18"/>
  </w:num>
  <w:num w:numId="26" w16cid:durableId="2028630099">
    <w:abstractNumId w:val="7"/>
  </w:num>
  <w:num w:numId="27" w16cid:durableId="272790425">
    <w:abstractNumId w:val="16"/>
  </w:num>
  <w:num w:numId="28" w16cid:durableId="2143303183">
    <w:abstractNumId w:val="9"/>
  </w:num>
  <w:num w:numId="29" w16cid:durableId="83115348">
    <w:abstractNumId w:val="28"/>
  </w:num>
  <w:num w:numId="30" w16cid:durableId="15394653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D1"/>
    <w:rsid w:val="0000319A"/>
    <w:rsid w:val="00004165"/>
    <w:rsid w:val="0006065A"/>
    <w:rsid w:val="00067EB9"/>
    <w:rsid w:val="00081E55"/>
    <w:rsid w:val="00085F84"/>
    <w:rsid w:val="0009086D"/>
    <w:rsid w:val="000C5349"/>
    <w:rsid w:val="000D1497"/>
    <w:rsid w:val="000D6D46"/>
    <w:rsid w:val="000F457A"/>
    <w:rsid w:val="001342E5"/>
    <w:rsid w:val="00141285"/>
    <w:rsid w:val="00161F4D"/>
    <w:rsid w:val="00193C3A"/>
    <w:rsid w:val="001A4688"/>
    <w:rsid w:val="001A5C7E"/>
    <w:rsid w:val="001B4524"/>
    <w:rsid w:val="001B5EC6"/>
    <w:rsid w:val="001C1F3A"/>
    <w:rsid w:val="001C3D1D"/>
    <w:rsid w:val="001D2562"/>
    <w:rsid w:val="001D2720"/>
    <w:rsid w:val="001D6CAB"/>
    <w:rsid w:val="001F3DD7"/>
    <w:rsid w:val="001F6EDC"/>
    <w:rsid w:val="002057DB"/>
    <w:rsid w:val="00211C43"/>
    <w:rsid w:val="00214115"/>
    <w:rsid w:val="00221320"/>
    <w:rsid w:val="0022433E"/>
    <w:rsid w:val="002458FA"/>
    <w:rsid w:val="00246034"/>
    <w:rsid w:val="00251EFF"/>
    <w:rsid w:val="0027024A"/>
    <w:rsid w:val="00270808"/>
    <w:rsid w:val="00272FBB"/>
    <w:rsid w:val="00273E3C"/>
    <w:rsid w:val="002763A9"/>
    <w:rsid w:val="002809FC"/>
    <w:rsid w:val="002830D8"/>
    <w:rsid w:val="00285F29"/>
    <w:rsid w:val="002A0A18"/>
    <w:rsid w:val="002A3650"/>
    <w:rsid w:val="002A6106"/>
    <w:rsid w:val="002A69EB"/>
    <w:rsid w:val="002B5C47"/>
    <w:rsid w:val="002C1987"/>
    <w:rsid w:val="002D7F2B"/>
    <w:rsid w:val="002F0CC8"/>
    <w:rsid w:val="002F241A"/>
    <w:rsid w:val="00335A07"/>
    <w:rsid w:val="00337C11"/>
    <w:rsid w:val="00344F83"/>
    <w:rsid w:val="00347319"/>
    <w:rsid w:val="00352274"/>
    <w:rsid w:val="003573B6"/>
    <w:rsid w:val="00374D7D"/>
    <w:rsid w:val="0037748A"/>
    <w:rsid w:val="003776A0"/>
    <w:rsid w:val="00381339"/>
    <w:rsid w:val="00397035"/>
    <w:rsid w:val="003A0F53"/>
    <w:rsid w:val="003A1774"/>
    <w:rsid w:val="003A6581"/>
    <w:rsid w:val="003B5364"/>
    <w:rsid w:val="003D5D41"/>
    <w:rsid w:val="003E7D65"/>
    <w:rsid w:val="003F1220"/>
    <w:rsid w:val="003F1686"/>
    <w:rsid w:val="003F1EBA"/>
    <w:rsid w:val="00414F27"/>
    <w:rsid w:val="004303C2"/>
    <w:rsid w:val="00433975"/>
    <w:rsid w:val="00440D5B"/>
    <w:rsid w:val="00463A87"/>
    <w:rsid w:val="00467AB8"/>
    <w:rsid w:val="00470A22"/>
    <w:rsid w:val="004765EA"/>
    <w:rsid w:val="00496237"/>
    <w:rsid w:val="0049713E"/>
    <w:rsid w:val="004A5102"/>
    <w:rsid w:val="004B3596"/>
    <w:rsid w:val="004C45B5"/>
    <w:rsid w:val="004D2007"/>
    <w:rsid w:val="004F71CB"/>
    <w:rsid w:val="004F7D53"/>
    <w:rsid w:val="00500BD9"/>
    <w:rsid w:val="00515C62"/>
    <w:rsid w:val="00520806"/>
    <w:rsid w:val="00522D79"/>
    <w:rsid w:val="00526848"/>
    <w:rsid w:val="005461F0"/>
    <w:rsid w:val="00550E08"/>
    <w:rsid w:val="0055642D"/>
    <w:rsid w:val="00557F0E"/>
    <w:rsid w:val="00571347"/>
    <w:rsid w:val="00576517"/>
    <w:rsid w:val="00583FA6"/>
    <w:rsid w:val="0059110F"/>
    <w:rsid w:val="005913BC"/>
    <w:rsid w:val="005965B2"/>
    <w:rsid w:val="005D3169"/>
    <w:rsid w:val="005E4675"/>
    <w:rsid w:val="006104ED"/>
    <w:rsid w:val="0062781D"/>
    <w:rsid w:val="006279FD"/>
    <w:rsid w:val="006313CF"/>
    <w:rsid w:val="00635F70"/>
    <w:rsid w:val="00637829"/>
    <w:rsid w:val="00655A88"/>
    <w:rsid w:val="00664489"/>
    <w:rsid w:val="00666692"/>
    <w:rsid w:val="006717B6"/>
    <w:rsid w:val="00692EA4"/>
    <w:rsid w:val="006A2492"/>
    <w:rsid w:val="006C74A1"/>
    <w:rsid w:val="006D26D2"/>
    <w:rsid w:val="006F57D5"/>
    <w:rsid w:val="006F6E1A"/>
    <w:rsid w:val="007050C6"/>
    <w:rsid w:val="00715F20"/>
    <w:rsid w:val="007446ED"/>
    <w:rsid w:val="00747842"/>
    <w:rsid w:val="007517EF"/>
    <w:rsid w:val="00767D11"/>
    <w:rsid w:val="00773769"/>
    <w:rsid w:val="00775A8A"/>
    <w:rsid w:val="007A3AD8"/>
    <w:rsid w:val="007B3A2A"/>
    <w:rsid w:val="007C260B"/>
    <w:rsid w:val="007D1073"/>
    <w:rsid w:val="007D3020"/>
    <w:rsid w:val="007D6FEC"/>
    <w:rsid w:val="007D7CB4"/>
    <w:rsid w:val="007F5CE0"/>
    <w:rsid w:val="007F5E0C"/>
    <w:rsid w:val="008027E9"/>
    <w:rsid w:val="00803282"/>
    <w:rsid w:val="00815896"/>
    <w:rsid w:val="00816A79"/>
    <w:rsid w:val="008232DF"/>
    <w:rsid w:val="008367D2"/>
    <w:rsid w:val="00856812"/>
    <w:rsid w:val="008731CD"/>
    <w:rsid w:val="00874F37"/>
    <w:rsid w:val="00881847"/>
    <w:rsid w:val="00892277"/>
    <w:rsid w:val="008A2A0A"/>
    <w:rsid w:val="008A73E3"/>
    <w:rsid w:val="008B09BF"/>
    <w:rsid w:val="008B1317"/>
    <w:rsid w:val="008C0F19"/>
    <w:rsid w:val="008F4FB7"/>
    <w:rsid w:val="00905C1F"/>
    <w:rsid w:val="00932358"/>
    <w:rsid w:val="009418A9"/>
    <w:rsid w:val="0095124F"/>
    <w:rsid w:val="00966310"/>
    <w:rsid w:val="009854CA"/>
    <w:rsid w:val="009A59B2"/>
    <w:rsid w:val="009B1A3D"/>
    <w:rsid w:val="009B4F1E"/>
    <w:rsid w:val="009C2B95"/>
    <w:rsid w:val="009C381A"/>
    <w:rsid w:val="009C61B3"/>
    <w:rsid w:val="009F0935"/>
    <w:rsid w:val="00A525DB"/>
    <w:rsid w:val="00A64102"/>
    <w:rsid w:val="00A75227"/>
    <w:rsid w:val="00A77AA8"/>
    <w:rsid w:val="00A80C0D"/>
    <w:rsid w:val="00A82BFD"/>
    <w:rsid w:val="00A96011"/>
    <w:rsid w:val="00AA56BB"/>
    <w:rsid w:val="00AB0E69"/>
    <w:rsid w:val="00AB5FF0"/>
    <w:rsid w:val="00AB6CE4"/>
    <w:rsid w:val="00AD1915"/>
    <w:rsid w:val="00AD42CC"/>
    <w:rsid w:val="00AE0A61"/>
    <w:rsid w:val="00AE4E20"/>
    <w:rsid w:val="00AE66A6"/>
    <w:rsid w:val="00AF4390"/>
    <w:rsid w:val="00B01290"/>
    <w:rsid w:val="00B03921"/>
    <w:rsid w:val="00B176F4"/>
    <w:rsid w:val="00B31293"/>
    <w:rsid w:val="00B40C70"/>
    <w:rsid w:val="00B62291"/>
    <w:rsid w:val="00B80DF8"/>
    <w:rsid w:val="00B86BD1"/>
    <w:rsid w:val="00BB1830"/>
    <w:rsid w:val="00BB3255"/>
    <w:rsid w:val="00BB6910"/>
    <w:rsid w:val="00BD6F1B"/>
    <w:rsid w:val="00BD7E09"/>
    <w:rsid w:val="00BE25B9"/>
    <w:rsid w:val="00BE2F08"/>
    <w:rsid w:val="00C17D61"/>
    <w:rsid w:val="00C20563"/>
    <w:rsid w:val="00C328B9"/>
    <w:rsid w:val="00C35603"/>
    <w:rsid w:val="00C541FB"/>
    <w:rsid w:val="00C57A3D"/>
    <w:rsid w:val="00C77FA3"/>
    <w:rsid w:val="00C818D9"/>
    <w:rsid w:val="00C81AD3"/>
    <w:rsid w:val="00CA0D92"/>
    <w:rsid w:val="00CA55EF"/>
    <w:rsid w:val="00CB5EC1"/>
    <w:rsid w:val="00CC0B5B"/>
    <w:rsid w:val="00CC0BF6"/>
    <w:rsid w:val="00CD6EF5"/>
    <w:rsid w:val="00CF6A2D"/>
    <w:rsid w:val="00D056CE"/>
    <w:rsid w:val="00D17D35"/>
    <w:rsid w:val="00D231D4"/>
    <w:rsid w:val="00D23500"/>
    <w:rsid w:val="00D2380B"/>
    <w:rsid w:val="00D4252E"/>
    <w:rsid w:val="00D7201B"/>
    <w:rsid w:val="00D82A6F"/>
    <w:rsid w:val="00D90E3E"/>
    <w:rsid w:val="00DB2CDE"/>
    <w:rsid w:val="00DC5E84"/>
    <w:rsid w:val="00DC6B26"/>
    <w:rsid w:val="00DD2462"/>
    <w:rsid w:val="00DD296A"/>
    <w:rsid w:val="00DD3AA1"/>
    <w:rsid w:val="00DD5BD4"/>
    <w:rsid w:val="00DE1F0A"/>
    <w:rsid w:val="00E0025D"/>
    <w:rsid w:val="00E048B2"/>
    <w:rsid w:val="00E1046A"/>
    <w:rsid w:val="00E45CA8"/>
    <w:rsid w:val="00E57267"/>
    <w:rsid w:val="00E70239"/>
    <w:rsid w:val="00ED5B26"/>
    <w:rsid w:val="00EF7660"/>
    <w:rsid w:val="00F07010"/>
    <w:rsid w:val="00F3110C"/>
    <w:rsid w:val="00F410CA"/>
    <w:rsid w:val="00F74849"/>
    <w:rsid w:val="00F87A60"/>
    <w:rsid w:val="00FA7B21"/>
    <w:rsid w:val="00FB0BE5"/>
    <w:rsid w:val="00FD4C84"/>
    <w:rsid w:val="00FD61AD"/>
    <w:rsid w:val="00FD7EAA"/>
    <w:rsid w:val="00FE415D"/>
    <w:rsid w:val="00FE6938"/>
    <w:rsid w:val="00FF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67ADD56"/>
  <w15:chartTrackingRefBased/>
  <w15:docId w15:val="{5CB8B964-BA0E-4C62-BB04-B0DF4B3C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74F37"/>
    <w:pPr>
      <w:widowControl w:val="0"/>
      <w:spacing w:after="0" w:line="240" w:lineRule="auto"/>
    </w:pPr>
    <w:rPr>
      <w:rFonts w:ascii="Arial" w:eastAsia="Times New Roman" w:hAnsi="Arial" w:cs="Arial"/>
      <w:szCs w:val="20"/>
    </w:rPr>
  </w:style>
  <w:style w:type="character" w:customStyle="1" w:styleId="BodyText3Char">
    <w:name w:val="Body Text 3 Char"/>
    <w:basedOn w:val="DefaultParagraphFont"/>
    <w:link w:val="BodyText3"/>
    <w:rsid w:val="00874F37"/>
    <w:rPr>
      <w:rFonts w:ascii="Arial" w:eastAsia="Times New Roman" w:hAnsi="Arial" w:cs="Arial"/>
      <w:szCs w:val="20"/>
    </w:rPr>
  </w:style>
  <w:style w:type="character" w:styleId="Hyperlink">
    <w:name w:val="Hyperlink"/>
    <w:basedOn w:val="DefaultParagraphFont"/>
    <w:uiPriority w:val="99"/>
    <w:unhideWhenUsed/>
    <w:rsid w:val="00B80DF8"/>
    <w:rPr>
      <w:color w:val="0563C1" w:themeColor="hyperlink"/>
      <w:u w:val="single"/>
    </w:rPr>
  </w:style>
  <w:style w:type="character" w:styleId="UnresolvedMention">
    <w:name w:val="Unresolved Mention"/>
    <w:basedOn w:val="DefaultParagraphFont"/>
    <w:uiPriority w:val="99"/>
    <w:semiHidden/>
    <w:unhideWhenUsed/>
    <w:rsid w:val="00B80DF8"/>
    <w:rPr>
      <w:color w:val="605E5C"/>
      <w:shd w:val="clear" w:color="auto" w:fill="E1DFDD"/>
    </w:rPr>
  </w:style>
  <w:style w:type="table" w:styleId="TableGrid">
    <w:name w:val="Table Grid"/>
    <w:basedOn w:val="TableNormal"/>
    <w:uiPriority w:val="39"/>
    <w:rsid w:val="00FB0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DD29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D296A"/>
    <w:rPr>
      <w:sz w:val="16"/>
      <w:szCs w:val="16"/>
    </w:rPr>
  </w:style>
  <w:style w:type="paragraph" w:styleId="ListParagraph">
    <w:name w:val="List Paragraph"/>
    <w:basedOn w:val="Normal"/>
    <w:uiPriority w:val="34"/>
    <w:qFormat/>
    <w:rsid w:val="00DD296A"/>
    <w:pPr>
      <w:ind w:left="720"/>
      <w:contextualSpacing/>
    </w:pPr>
  </w:style>
  <w:style w:type="paragraph" w:customStyle="1" w:styleId="Default">
    <w:name w:val="Default"/>
    <w:rsid w:val="00715F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715F20"/>
    <w:pPr>
      <w:spacing w:after="120"/>
    </w:pPr>
  </w:style>
  <w:style w:type="character" w:customStyle="1" w:styleId="BodyTextChar">
    <w:name w:val="Body Text Char"/>
    <w:basedOn w:val="DefaultParagraphFont"/>
    <w:link w:val="BodyText"/>
    <w:uiPriority w:val="99"/>
    <w:semiHidden/>
    <w:rsid w:val="00715F20"/>
  </w:style>
  <w:style w:type="paragraph" w:styleId="BodyText2">
    <w:name w:val="Body Text 2"/>
    <w:basedOn w:val="Normal"/>
    <w:link w:val="BodyText2Char"/>
    <w:uiPriority w:val="99"/>
    <w:unhideWhenUsed/>
    <w:rsid w:val="00A75227"/>
    <w:pPr>
      <w:spacing w:after="120" w:line="480" w:lineRule="auto"/>
    </w:pPr>
  </w:style>
  <w:style w:type="character" w:customStyle="1" w:styleId="BodyText2Char">
    <w:name w:val="Body Text 2 Char"/>
    <w:basedOn w:val="DefaultParagraphFont"/>
    <w:link w:val="BodyText2"/>
    <w:uiPriority w:val="99"/>
    <w:rsid w:val="00A75227"/>
  </w:style>
  <w:style w:type="paragraph" w:styleId="Header">
    <w:name w:val="header"/>
    <w:basedOn w:val="Normal"/>
    <w:link w:val="HeaderChar"/>
    <w:uiPriority w:val="99"/>
    <w:unhideWhenUsed/>
    <w:rsid w:val="002F0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CC8"/>
  </w:style>
  <w:style w:type="paragraph" w:styleId="Footer">
    <w:name w:val="footer"/>
    <w:basedOn w:val="Normal"/>
    <w:link w:val="FooterChar"/>
    <w:uiPriority w:val="99"/>
    <w:unhideWhenUsed/>
    <w:rsid w:val="002F0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CC8"/>
  </w:style>
  <w:style w:type="character" w:styleId="CommentReference">
    <w:name w:val="annotation reference"/>
    <w:basedOn w:val="DefaultParagraphFont"/>
    <w:uiPriority w:val="99"/>
    <w:semiHidden/>
    <w:unhideWhenUsed/>
    <w:rsid w:val="00BD6F1B"/>
    <w:rPr>
      <w:sz w:val="16"/>
      <w:szCs w:val="16"/>
    </w:rPr>
  </w:style>
  <w:style w:type="paragraph" w:styleId="CommentText">
    <w:name w:val="annotation text"/>
    <w:basedOn w:val="Normal"/>
    <w:link w:val="CommentTextChar"/>
    <w:uiPriority w:val="99"/>
    <w:semiHidden/>
    <w:unhideWhenUsed/>
    <w:rsid w:val="00BD6F1B"/>
    <w:pPr>
      <w:spacing w:line="240" w:lineRule="auto"/>
    </w:pPr>
    <w:rPr>
      <w:sz w:val="20"/>
      <w:szCs w:val="20"/>
    </w:rPr>
  </w:style>
  <w:style w:type="character" w:customStyle="1" w:styleId="CommentTextChar">
    <w:name w:val="Comment Text Char"/>
    <w:basedOn w:val="DefaultParagraphFont"/>
    <w:link w:val="CommentText"/>
    <w:uiPriority w:val="99"/>
    <w:semiHidden/>
    <w:rsid w:val="00BD6F1B"/>
    <w:rPr>
      <w:sz w:val="20"/>
      <w:szCs w:val="20"/>
    </w:rPr>
  </w:style>
  <w:style w:type="paragraph" w:styleId="CommentSubject">
    <w:name w:val="annotation subject"/>
    <w:basedOn w:val="CommentText"/>
    <w:next w:val="CommentText"/>
    <w:link w:val="CommentSubjectChar"/>
    <w:uiPriority w:val="99"/>
    <w:semiHidden/>
    <w:unhideWhenUsed/>
    <w:rsid w:val="00BD6F1B"/>
    <w:rPr>
      <w:b/>
      <w:bCs/>
    </w:rPr>
  </w:style>
  <w:style w:type="character" w:customStyle="1" w:styleId="CommentSubjectChar">
    <w:name w:val="Comment Subject Char"/>
    <w:basedOn w:val="CommentTextChar"/>
    <w:link w:val="CommentSubject"/>
    <w:uiPriority w:val="99"/>
    <w:semiHidden/>
    <w:rsid w:val="00BD6F1B"/>
    <w:rPr>
      <w:b/>
      <w:bCs/>
      <w:sz w:val="20"/>
      <w:szCs w:val="20"/>
    </w:rPr>
  </w:style>
  <w:style w:type="paragraph" w:styleId="BalloonText">
    <w:name w:val="Balloon Text"/>
    <w:basedOn w:val="Normal"/>
    <w:link w:val="BalloonTextChar"/>
    <w:uiPriority w:val="99"/>
    <w:semiHidden/>
    <w:unhideWhenUsed/>
    <w:rsid w:val="00BD6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F1B"/>
    <w:rPr>
      <w:rFonts w:ascii="Segoe UI" w:hAnsi="Segoe UI" w:cs="Segoe UI"/>
      <w:sz w:val="18"/>
      <w:szCs w:val="18"/>
    </w:rPr>
  </w:style>
  <w:style w:type="paragraph" w:styleId="Revision">
    <w:name w:val="Revision"/>
    <w:hidden/>
    <w:uiPriority w:val="99"/>
    <w:semiHidden/>
    <w:rsid w:val="0037748A"/>
    <w:pPr>
      <w:spacing w:after="0" w:line="240" w:lineRule="auto"/>
    </w:pPr>
  </w:style>
  <w:style w:type="character" w:styleId="FollowedHyperlink">
    <w:name w:val="FollowedHyperlink"/>
    <w:basedOn w:val="DefaultParagraphFont"/>
    <w:uiPriority w:val="99"/>
    <w:semiHidden/>
    <w:unhideWhenUsed/>
    <w:rsid w:val="00470A22"/>
    <w:rPr>
      <w:color w:val="954F72" w:themeColor="followedHyperlink"/>
      <w:u w:val="single"/>
    </w:rPr>
  </w:style>
  <w:style w:type="paragraph" w:styleId="NormalWeb">
    <w:name w:val="Normal (Web)"/>
    <w:basedOn w:val="Normal"/>
    <w:uiPriority w:val="99"/>
    <w:unhideWhenUsed/>
    <w:rsid w:val="003A17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083004">
      <w:bodyDiv w:val="1"/>
      <w:marLeft w:val="0"/>
      <w:marRight w:val="0"/>
      <w:marTop w:val="0"/>
      <w:marBottom w:val="0"/>
      <w:divBdr>
        <w:top w:val="none" w:sz="0" w:space="0" w:color="auto"/>
        <w:left w:val="none" w:sz="0" w:space="0" w:color="auto"/>
        <w:bottom w:val="none" w:sz="0" w:space="0" w:color="auto"/>
        <w:right w:val="none" w:sz="0" w:space="0" w:color="auto"/>
      </w:divBdr>
    </w:div>
    <w:div w:id="716049355">
      <w:bodyDiv w:val="1"/>
      <w:marLeft w:val="0"/>
      <w:marRight w:val="0"/>
      <w:marTop w:val="0"/>
      <w:marBottom w:val="0"/>
      <w:divBdr>
        <w:top w:val="none" w:sz="0" w:space="0" w:color="auto"/>
        <w:left w:val="none" w:sz="0" w:space="0" w:color="auto"/>
        <w:bottom w:val="none" w:sz="0" w:space="0" w:color="auto"/>
        <w:right w:val="none" w:sz="0" w:space="0" w:color="auto"/>
      </w:divBdr>
    </w:div>
    <w:div w:id="725684060">
      <w:bodyDiv w:val="1"/>
      <w:marLeft w:val="0"/>
      <w:marRight w:val="0"/>
      <w:marTop w:val="0"/>
      <w:marBottom w:val="0"/>
      <w:divBdr>
        <w:top w:val="none" w:sz="0" w:space="0" w:color="auto"/>
        <w:left w:val="none" w:sz="0" w:space="0" w:color="auto"/>
        <w:bottom w:val="none" w:sz="0" w:space="0" w:color="auto"/>
        <w:right w:val="none" w:sz="0" w:space="0" w:color="auto"/>
      </w:divBdr>
    </w:div>
    <w:div w:id="1410493131">
      <w:bodyDiv w:val="1"/>
      <w:marLeft w:val="0"/>
      <w:marRight w:val="0"/>
      <w:marTop w:val="0"/>
      <w:marBottom w:val="0"/>
      <w:divBdr>
        <w:top w:val="none" w:sz="0" w:space="0" w:color="auto"/>
        <w:left w:val="none" w:sz="0" w:space="0" w:color="auto"/>
        <w:bottom w:val="none" w:sz="0" w:space="0" w:color="auto"/>
        <w:right w:val="none" w:sz="0" w:space="0" w:color="auto"/>
      </w:divBdr>
    </w:div>
    <w:div w:id="1691028132">
      <w:bodyDiv w:val="1"/>
      <w:marLeft w:val="0"/>
      <w:marRight w:val="0"/>
      <w:marTop w:val="0"/>
      <w:marBottom w:val="0"/>
      <w:divBdr>
        <w:top w:val="none" w:sz="0" w:space="0" w:color="auto"/>
        <w:left w:val="none" w:sz="0" w:space="0" w:color="auto"/>
        <w:bottom w:val="none" w:sz="0" w:space="0" w:color="auto"/>
        <w:right w:val="none" w:sz="0" w:space="0" w:color="auto"/>
      </w:divBdr>
    </w:div>
    <w:div w:id="18045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tcog.org/aging-services/subrecipient-and-contractor-opportunities" TargetMode="External"/><Relationship Id="rId13" Type="http://schemas.openxmlformats.org/officeDocument/2006/relationships/hyperlink" Target="https://texreg.sos.state.tx.us/public/readtac$ext.TacPage?sl=R&amp;app=9&amp;p_dir=&amp;p_rloc=&amp;p_tloc=&amp;p_ploc=&amp;pg=1&amp;p_tac=&amp;ti=26&amp;pt=1&amp;ch=213&amp;rl=203" TargetMode="External"/><Relationship Id="rId18" Type="http://schemas.openxmlformats.org/officeDocument/2006/relationships/hyperlink" Target="mailto:dgreen@nctcog.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eams.microsoft.com/l/meetup-join/19%3ameeting_ZjAwMWRjYzEtZDQ2Yy00OGUyLThmY2MtNDlkOTFjNmVkMjZl%40thread.v2/0?context=%7b%22Tid%22%3a%222f5e7ebc-22b0-4fbe-934c-aabddb4e29b1%22%2c%22Oid%22%3a%2232192bd9-7862-4421-81ec-dd6ff6f34771%22%7d" TargetMode="External"/><Relationship Id="rId17" Type="http://schemas.openxmlformats.org/officeDocument/2006/relationships/hyperlink" Target="https://texreg.sos.state.tx.us/public/readtac$ext.TacPage?sl=T&amp;app=9&amp;p_dir=P&amp;p_rloc=205188&amp;p_tloc=&amp;p_ploc=1&amp;pg=11&amp;p_tac=&amp;ti=26&amp;pt=1&amp;ch=213&amp;rl=151" TargetMode="External"/><Relationship Id="rId2" Type="http://schemas.openxmlformats.org/officeDocument/2006/relationships/numbering" Target="numbering.xml"/><Relationship Id="rId16" Type="http://schemas.openxmlformats.org/officeDocument/2006/relationships/hyperlink" Target="https://www.hhs.texas.gov/handbooks/area-agency-aging-policies-procedures-manu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reen@nctcog.org" TargetMode="External"/><Relationship Id="rId5" Type="http://schemas.openxmlformats.org/officeDocument/2006/relationships/webSettings" Target="webSettings.xml"/><Relationship Id="rId15" Type="http://schemas.openxmlformats.org/officeDocument/2006/relationships/hyperlink" Target="https://texreg.sos.state.tx.us/public/readtac$ext.TacPage?sl=R&amp;app=9&amp;p_dir=&amp;p_rloc=&amp;p_tloc=&amp;p_ploc=&amp;pg=1&amp;p_tac=&amp;ti=26&amp;pt=1&amp;ch=213&amp;rl=203" TargetMode="External"/><Relationship Id="rId10" Type="http://schemas.openxmlformats.org/officeDocument/2006/relationships/oleObject" Target="embeddings/oleObject1.bin"/><Relationship Id="rId19" Type="http://schemas.openxmlformats.org/officeDocument/2006/relationships/hyperlink" Target="mailto:dgreen@nctcog.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hhs.texas.gov/handbooks/area-agency-aging-policies-procedures-manu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D5950-BBE4-43CF-871E-078D7FBDD695}">
  <ds:schemaRefs>
    <ds:schemaRef ds:uri="http://schemas.openxmlformats.org/officeDocument/2006/bibliography"/>
  </ds:schemaRefs>
</ds:datastoreItem>
</file>

<file path=docMetadata/LabelInfo.xml><?xml version="1.0" encoding="utf-8"?>
<clbl:labelList xmlns:clbl="http://schemas.microsoft.com/office/2020/mipLabelMetadata">
  <clbl:label id="{a061e953-577f-44bc-90d4-dd6552c79708}" enabled="1" method="Privileged" siteId="{2f5e7ebc-22b0-4fbe-934c-aabddb4e29b1}"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4392</Words>
  <Characters>25038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NCTCOG</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 Green</dc:creator>
  <cp:keywords/>
  <dc:description/>
  <cp:lastModifiedBy>Doni Green</cp:lastModifiedBy>
  <cp:revision>2</cp:revision>
  <cp:lastPrinted>2019-05-31T12:07:00Z</cp:lastPrinted>
  <dcterms:created xsi:type="dcterms:W3CDTF">2024-04-16T19:30:00Z</dcterms:created>
  <dcterms:modified xsi:type="dcterms:W3CDTF">2024-04-16T19:30:00Z</dcterms:modified>
</cp:coreProperties>
</file>